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B8" w:rsidRDefault="003445B8" w:rsidP="00A016C8">
      <w:pPr>
        <w:rPr>
          <w:rFonts w:ascii="Bookman Old Style" w:hAnsi="Bookman Old Style"/>
        </w:rPr>
      </w:pPr>
      <w:r>
        <w:rPr>
          <w:rFonts w:ascii="Bookman Old Style" w:hAnsi="Bookman Old Style"/>
        </w:rPr>
        <w:t>This process is effective Fall</w:t>
      </w:r>
      <w:r w:rsidR="008B00BB">
        <w:rPr>
          <w:rFonts w:ascii="Bookman Old Style" w:hAnsi="Bookman Old Style"/>
        </w:rPr>
        <w:t xml:space="preserve"> 2018</w:t>
      </w:r>
      <w:r>
        <w:rPr>
          <w:rFonts w:ascii="Bookman Old Style" w:hAnsi="Bookman Old Style"/>
        </w:rPr>
        <w:t>, and supersedes all prior processes used to submit documents to CIPD for approvals and for finalizing approv</w:t>
      </w:r>
      <w:r w:rsidR="00A016C8">
        <w:rPr>
          <w:rFonts w:ascii="Bookman Old Style" w:hAnsi="Bookman Old Style"/>
        </w:rPr>
        <w:t xml:space="preserve">ed courses in the </w:t>
      </w:r>
      <w:proofErr w:type="gramStart"/>
      <w:r w:rsidR="00A016C8">
        <w:rPr>
          <w:rFonts w:ascii="Bookman Old Style" w:hAnsi="Bookman Old Style"/>
        </w:rPr>
        <w:t>PeopleSoft ,</w:t>
      </w:r>
      <w:proofErr w:type="gramEnd"/>
      <w:r>
        <w:rPr>
          <w:rFonts w:ascii="Bookman Old Style" w:hAnsi="Bookman Old Style"/>
        </w:rPr>
        <w:t xml:space="preserve"> </w:t>
      </w:r>
      <w:bookmarkStart w:id="0" w:name="_GoBack"/>
      <w:r w:rsidR="00A016C8" w:rsidRPr="001C3B02">
        <w:rPr>
          <w:rFonts w:ascii="Bookman Old Style" w:hAnsi="Bookman Old Style"/>
        </w:rPr>
        <w:t>CurriQunet META</w:t>
      </w:r>
      <w:r w:rsidR="008B00BB">
        <w:rPr>
          <w:rFonts w:ascii="Bookman Old Style" w:hAnsi="Bookman Old Style"/>
        </w:rPr>
        <w:t xml:space="preserve">, </w:t>
      </w:r>
      <w:bookmarkEnd w:id="0"/>
      <w:r w:rsidR="00A016C8">
        <w:rPr>
          <w:rFonts w:ascii="Bookman Old Style" w:hAnsi="Bookman Old Style"/>
        </w:rPr>
        <w:t xml:space="preserve">and </w:t>
      </w:r>
      <w:r w:rsidR="008B00BB">
        <w:rPr>
          <w:rFonts w:ascii="Bookman Old Style" w:hAnsi="Bookman Old Style"/>
        </w:rPr>
        <w:t>COCI</w:t>
      </w:r>
      <w:r>
        <w:rPr>
          <w:rFonts w:ascii="Bookman Old Style" w:hAnsi="Bookman Old Style"/>
        </w:rPr>
        <w:t xml:space="preserve"> systems.</w:t>
      </w:r>
      <w:r w:rsidR="001B748E">
        <w:rPr>
          <w:rFonts w:ascii="Bookman Old Style" w:hAnsi="Bookman Old Style"/>
        </w:rPr>
        <w:t xml:space="preserve">  </w:t>
      </w:r>
    </w:p>
    <w:tbl>
      <w:tblPr>
        <w:tblStyle w:val="TableGrid"/>
        <w:tblW w:w="0" w:type="auto"/>
        <w:tblLook w:val="04A0" w:firstRow="1" w:lastRow="0" w:firstColumn="1" w:lastColumn="0" w:noHBand="0" w:noVBand="1"/>
      </w:tblPr>
      <w:tblGrid>
        <w:gridCol w:w="6856"/>
        <w:gridCol w:w="2494"/>
      </w:tblGrid>
      <w:tr w:rsidR="00A016C8" w:rsidRPr="001E37F2" w:rsidTr="002845BB">
        <w:trPr>
          <w:tblHeader/>
        </w:trPr>
        <w:tc>
          <w:tcPr>
            <w:tcW w:w="7038" w:type="dxa"/>
          </w:tcPr>
          <w:p w:rsidR="00A016C8" w:rsidRPr="001E37F2" w:rsidRDefault="00A016C8" w:rsidP="002845BB">
            <w:pPr>
              <w:pStyle w:val="NoSpacing"/>
              <w:jc w:val="center"/>
              <w:rPr>
                <w:rFonts w:ascii="Arial" w:hAnsi="Arial" w:cs="Arial"/>
                <w:b/>
              </w:rPr>
            </w:pPr>
            <w:r w:rsidRPr="001E37F2">
              <w:rPr>
                <w:rFonts w:ascii="Arial" w:hAnsi="Arial" w:cs="Arial"/>
                <w:b/>
              </w:rPr>
              <w:t>Process</w:t>
            </w:r>
          </w:p>
        </w:tc>
        <w:tc>
          <w:tcPr>
            <w:tcW w:w="2538" w:type="dxa"/>
          </w:tcPr>
          <w:p w:rsidR="00A016C8" w:rsidRPr="001E37F2" w:rsidRDefault="00A016C8" w:rsidP="002845BB">
            <w:pPr>
              <w:pStyle w:val="NoSpacing"/>
              <w:jc w:val="center"/>
              <w:rPr>
                <w:rFonts w:ascii="Arial" w:hAnsi="Arial" w:cs="Arial"/>
                <w:b/>
              </w:rPr>
            </w:pPr>
            <w:r w:rsidRPr="001E37F2">
              <w:rPr>
                <w:rFonts w:ascii="Arial" w:hAnsi="Arial" w:cs="Arial"/>
                <w:b/>
              </w:rPr>
              <w:t>Responsibility for Completion</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1. Course or Program Concept</w:t>
            </w:r>
          </w:p>
          <w:p w:rsidR="00A016C8" w:rsidRPr="001E37F2" w:rsidRDefault="00A016C8" w:rsidP="00A016C8">
            <w:pPr>
              <w:pStyle w:val="NoSpacing"/>
              <w:numPr>
                <w:ilvl w:val="0"/>
                <w:numId w:val="1"/>
              </w:numPr>
              <w:rPr>
                <w:rFonts w:ascii="Arial" w:hAnsi="Arial" w:cs="Arial"/>
              </w:rPr>
            </w:pPr>
            <w:r w:rsidRPr="001E37F2">
              <w:rPr>
                <w:rFonts w:ascii="Arial" w:hAnsi="Arial" w:cs="Arial"/>
              </w:rPr>
              <w:t>New or Updated</w:t>
            </w:r>
          </w:p>
          <w:p w:rsidR="00A016C8" w:rsidRPr="001E37F2" w:rsidRDefault="00A016C8" w:rsidP="00A016C8">
            <w:pPr>
              <w:pStyle w:val="NoSpacing"/>
              <w:numPr>
                <w:ilvl w:val="0"/>
                <w:numId w:val="1"/>
              </w:numPr>
              <w:rPr>
                <w:rFonts w:ascii="Arial" w:hAnsi="Arial" w:cs="Arial"/>
              </w:rPr>
            </w:pPr>
            <w:r w:rsidRPr="001E37F2">
              <w:rPr>
                <w:rFonts w:ascii="Arial" w:hAnsi="Arial" w:cs="Arial"/>
              </w:rPr>
              <w:t xml:space="preserve">Initial Entry into </w:t>
            </w:r>
            <w:r>
              <w:rPr>
                <w:rFonts w:ascii="Arial" w:hAnsi="Arial" w:cs="Arial"/>
              </w:rPr>
              <w:t xml:space="preserve">CurriQūnet META </w:t>
            </w:r>
          </w:p>
          <w:p w:rsidR="00A016C8" w:rsidRPr="001E37F2" w:rsidRDefault="00A016C8" w:rsidP="002845BB">
            <w:pPr>
              <w:pStyle w:val="NoSpacing"/>
              <w:rPr>
                <w:rFonts w:ascii="Arial" w:hAnsi="Arial" w:cs="Arial"/>
              </w:rPr>
            </w:pPr>
            <w:r w:rsidRPr="001E37F2">
              <w:rPr>
                <w:rFonts w:ascii="Arial" w:hAnsi="Arial" w:cs="Arial"/>
              </w:rPr>
              <w:t xml:space="preserve">(New courses or programs should </w:t>
            </w:r>
            <w:r>
              <w:rPr>
                <w:rFonts w:ascii="Arial" w:hAnsi="Arial" w:cs="Arial"/>
              </w:rPr>
              <w:t xml:space="preserve">have </w:t>
            </w:r>
            <w:r w:rsidRPr="001E37F2">
              <w:rPr>
                <w:rFonts w:ascii="Arial" w:hAnsi="Arial" w:cs="Arial"/>
              </w:rPr>
              <w:t>be</w:t>
            </w:r>
            <w:r>
              <w:rPr>
                <w:rFonts w:ascii="Arial" w:hAnsi="Arial" w:cs="Arial"/>
              </w:rPr>
              <w:t>en</w:t>
            </w:r>
            <w:r w:rsidRPr="001E37F2">
              <w:rPr>
                <w:rFonts w:ascii="Arial" w:hAnsi="Arial" w:cs="Arial"/>
              </w:rPr>
              <w:t xml:space="preserve"> proposed either in Comprehensive Program Review or the Annual Program Update.)</w:t>
            </w:r>
          </w:p>
        </w:tc>
        <w:tc>
          <w:tcPr>
            <w:tcW w:w="2538" w:type="dxa"/>
          </w:tcPr>
          <w:p w:rsidR="00A016C8" w:rsidRPr="001E37F2" w:rsidRDefault="00A016C8" w:rsidP="002845BB">
            <w:pPr>
              <w:pStyle w:val="NoSpacing"/>
              <w:rPr>
                <w:rFonts w:ascii="Arial" w:hAnsi="Arial" w:cs="Arial"/>
              </w:rPr>
            </w:pPr>
            <w:r w:rsidRPr="001E37F2">
              <w:rPr>
                <w:rFonts w:ascii="Arial" w:hAnsi="Arial" w:cs="Arial"/>
              </w:rPr>
              <w:t>Faculty Member at Originating College</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2. Review and Discussion with:</w:t>
            </w:r>
          </w:p>
          <w:p w:rsidR="00A016C8" w:rsidRPr="001E37F2" w:rsidRDefault="00A016C8" w:rsidP="00A016C8">
            <w:pPr>
              <w:pStyle w:val="NoSpacing"/>
              <w:numPr>
                <w:ilvl w:val="0"/>
                <w:numId w:val="2"/>
              </w:numPr>
              <w:rPr>
                <w:rFonts w:ascii="Arial" w:hAnsi="Arial" w:cs="Arial"/>
              </w:rPr>
            </w:pPr>
            <w:r w:rsidRPr="001E37F2">
              <w:rPr>
                <w:rFonts w:ascii="Arial" w:hAnsi="Arial" w:cs="Arial"/>
              </w:rPr>
              <w:t>Department Chair (in all cases)</w:t>
            </w:r>
          </w:p>
          <w:p w:rsidR="00A016C8" w:rsidRPr="001E37F2" w:rsidRDefault="00A016C8" w:rsidP="00A016C8">
            <w:pPr>
              <w:pStyle w:val="NoSpacing"/>
              <w:numPr>
                <w:ilvl w:val="0"/>
                <w:numId w:val="2"/>
              </w:numPr>
              <w:rPr>
                <w:rFonts w:ascii="Arial" w:hAnsi="Arial" w:cs="Arial"/>
              </w:rPr>
            </w:pPr>
            <w:r w:rsidRPr="001E37F2">
              <w:rPr>
                <w:rFonts w:ascii="Arial" w:hAnsi="Arial" w:cs="Arial"/>
              </w:rPr>
              <w:t>Librarian (in all cases)</w:t>
            </w:r>
          </w:p>
          <w:p w:rsidR="00A016C8" w:rsidRPr="001E37F2" w:rsidRDefault="00A016C8" w:rsidP="00A016C8">
            <w:pPr>
              <w:pStyle w:val="NoSpacing"/>
              <w:numPr>
                <w:ilvl w:val="0"/>
                <w:numId w:val="2"/>
              </w:numPr>
              <w:rPr>
                <w:rFonts w:ascii="Arial" w:hAnsi="Arial" w:cs="Arial"/>
              </w:rPr>
            </w:pPr>
            <w:r w:rsidRPr="001E37F2">
              <w:rPr>
                <w:rFonts w:ascii="Arial" w:hAnsi="Arial" w:cs="Arial"/>
              </w:rPr>
              <w:t>SLO Coordinator (in all cases)</w:t>
            </w:r>
          </w:p>
          <w:p w:rsidR="00A016C8" w:rsidRPr="001E37F2" w:rsidRDefault="00A016C8" w:rsidP="00A016C8">
            <w:pPr>
              <w:pStyle w:val="NoSpacing"/>
              <w:numPr>
                <w:ilvl w:val="0"/>
                <w:numId w:val="2"/>
              </w:numPr>
              <w:rPr>
                <w:rFonts w:ascii="Arial" w:hAnsi="Arial" w:cs="Arial"/>
              </w:rPr>
            </w:pPr>
            <w:r w:rsidRPr="001E37F2">
              <w:rPr>
                <w:rFonts w:ascii="Arial" w:hAnsi="Arial" w:cs="Arial"/>
              </w:rPr>
              <w:t>Articulation Officer (if course should be transfer eligible)</w:t>
            </w:r>
          </w:p>
          <w:p w:rsidR="00A016C8" w:rsidRPr="001E37F2" w:rsidRDefault="00A016C8" w:rsidP="00A016C8">
            <w:pPr>
              <w:pStyle w:val="NoSpacing"/>
              <w:numPr>
                <w:ilvl w:val="0"/>
                <w:numId w:val="2"/>
              </w:numPr>
              <w:rPr>
                <w:rFonts w:ascii="Arial" w:hAnsi="Arial" w:cs="Arial"/>
              </w:rPr>
            </w:pPr>
            <w:r w:rsidRPr="001E37F2">
              <w:rPr>
                <w:rFonts w:ascii="Arial" w:hAnsi="Arial" w:cs="Arial"/>
              </w:rPr>
              <w:t>Other Disciplines within your college (if there is overlap)</w:t>
            </w:r>
          </w:p>
          <w:p w:rsidR="00A016C8" w:rsidRPr="001E37F2" w:rsidRDefault="00A016C8" w:rsidP="00A016C8">
            <w:pPr>
              <w:pStyle w:val="NoSpacing"/>
              <w:numPr>
                <w:ilvl w:val="0"/>
                <w:numId w:val="2"/>
              </w:numPr>
              <w:rPr>
                <w:rFonts w:ascii="Arial" w:hAnsi="Arial" w:cs="Arial"/>
              </w:rPr>
            </w:pPr>
            <w:r w:rsidRPr="001E37F2">
              <w:rPr>
                <w:rFonts w:ascii="Arial" w:hAnsi="Arial" w:cs="Arial"/>
              </w:rPr>
              <w:t>Consultation with other Peralta Colleges (p.</w:t>
            </w:r>
            <w:r>
              <w:rPr>
                <w:rFonts w:ascii="Arial" w:hAnsi="Arial" w:cs="Arial"/>
              </w:rPr>
              <w:t>29</w:t>
            </w:r>
            <w:r w:rsidRPr="001E37F2">
              <w:rPr>
                <w:rFonts w:ascii="Arial" w:hAnsi="Arial" w:cs="Arial"/>
              </w:rPr>
              <w:t>)</w:t>
            </w:r>
          </w:p>
          <w:p w:rsidR="00A016C8" w:rsidRPr="001E37F2" w:rsidRDefault="00A016C8" w:rsidP="00A016C8">
            <w:pPr>
              <w:pStyle w:val="NoSpacing"/>
              <w:numPr>
                <w:ilvl w:val="0"/>
                <w:numId w:val="2"/>
              </w:numPr>
              <w:rPr>
                <w:rFonts w:ascii="Arial" w:hAnsi="Arial" w:cs="Arial"/>
              </w:rPr>
            </w:pPr>
            <w:r w:rsidRPr="001E37F2">
              <w:rPr>
                <w:rFonts w:ascii="Arial" w:hAnsi="Arial" w:cs="Arial"/>
              </w:rPr>
              <w:t>CTE Dean [if a new or revised CTE program; CTE Dean will be responsible for ensuring consultation with Bay Area  Community College Consortium (BACCC)]</w:t>
            </w:r>
          </w:p>
          <w:p w:rsidR="00A016C8" w:rsidRPr="001E37F2" w:rsidRDefault="00A016C8" w:rsidP="002845BB">
            <w:pPr>
              <w:pStyle w:val="NoSpacing"/>
              <w:ind w:left="720"/>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Faculty Member at Originating College</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 xml:space="preserve">3. Submission to </w:t>
            </w:r>
            <w:r>
              <w:rPr>
                <w:rFonts w:ascii="Arial" w:hAnsi="Arial" w:cs="Arial"/>
              </w:rPr>
              <w:t xml:space="preserve">CurriQunet META </w:t>
            </w:r>
          </w:p>
          <w:p w:rsidR="00A016C8" w:rsidRPr="001E37F2" w:rsidRDefault="00A016C8" w:rsidP="00A016C8">
            <w:pPr>
              <w:pStyle w:val="NoSpacing"/>
              <w:numPr>
                <w:ilvl w:val="0"/>
                <w:numId w:val="11"/>
              </w:numPr>
              <w:rPr>
                <w:rFonts w:ascii="Arial" w:hAnsi="Arial" w:cs="Arial"/>
              </w:rPr>
            </w:pPr>
            <w:r w:rsidRPr="001E37F2">
              <w:rPr>
                <w:rFonts w:ascii="Arial" w:hAnsi="Arial" w:cs="Arial"/>
              </w:rPr>
              <w:t>The course or program is launched to go through the review process.  The formal college reviewers and college curriculum committee will not see the proposal unless this step happens</w:t>
            </w:r>
          </w:p>
          <w:p w:rsidR="00A016C8" w:rsidRPr="001E37F2" w:rsidRDefault="00A016C8" w:rsidP="00A016C8">
            <w:pPr>
              <w:pStyle w:val="NoSpacing"/>
              <w:numPr>
                <w:ilvl w:val="0"/>
                <w:numId w:val="11"/>
              </w:numPr>
              <w:rPr>
                <w:rFonts w:ascii="Arial" w:hAnsi="Arial" w:cs="Arial"/>
              </w:rPr>
            </w:pPr>
            <w:r w:rsidRPr="001E37F2">
              <w:rPr>
                <w:rFonts w:ascii="Arial" w:hAnsi="Arial" w:cs="Arial"/>
              </w:rPr>
              <w:t>Ensure C-ID Descriptors, Program Narratives, Transfer Information, and TMC Template are attached as required for courses and/or programs</w:t>
            </w:r>
          </w:p>
          <w:p w:rsidR="00A016C8" w:rsidRPr="001E37F2" w:rsidRDefault="00A016C8" w:rsidP="00A016C8">
            <w:pPr>
              <w:pStyle w:val="NoSpacing"/>
              <w:numPr>
                <w:ilvl w:val="0"/>
                <w:numId w:val="11"/>
              </w:numPr>
              <w:rPr>
                <w:rFonts w:ascii="Arial" w:hAnsi="Arial" w:cs="Arial"/>
              </w:rPr>
            </w:pPr>
            <w:r w:rsidRPr="001E37F2">
              <w:rPr>
                <w:rFonts w:ascii="Arial" w:hAnsi="Arial" w:cs="Arial"/>
              </w:rPr>
              <w:t>Timing through this step:  Entirely dependent on the faculty member</w:t>
            </w:r>
          </w:p>
        </w:tc>
        <w:tc>
          <w:tcPr>
            <w:tcW w:w="2538" w:type="dxa"/>
          </w:tcPr>
          <w:p w:rsidR="00A016C8" w:rsidRPr="001E37F2" w:rsidRDefault="00A016C8" w:rsidP="002845BB">
            <w:pPr>
              <w:pStyle w:val="NoSpacing"/>
              <w:rPr>
                <w:rFonts w:ascii="Arial" w:hAnsi="Arial" w:cs="Arial"/>
              </w:rPr>
            </w:pPr>
            <w:r w:rsidRPr="001E37F2">
              <w:rPr>
                <w:rFonts w:ascii="Arial" w:hAnsi="Arial" w:cs="Arial"/>
              </w:rPr>
              <w:t>Faculty Member at Originating College</w:t>
            </w:r>
          </w:p>
          <w:p w:rsidR="00A016C8" w:rsidRPr="001E37F2" w:rsidRDefault="00A016C8" w:rsidP="002845BB">
            <w:pPr>
              <w:pStyle w:val="NoSpacing"/>
              <w:rPr>
                <w:rFonts w:ascii="Arial" w:hAnsi="Arial" w:cs="Arial"/>
              </w:rPr>
            </w:pP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4. Work Flow Review at College</w:t>
            </w:r>
          </w:p>
          <w:p w:rsidR="00A016C8" w:rsidRPr="001E37F2" w:rsidRDefault="00A016C8" w:rsidP="00A016C8">
            <w:pPr>
              <w:pStyle w:val="NoSpacing"/>
              <w:numPr>
                <w:ilvl w:val="0"/>
                <w:numId w:val="3"/>
              </w:numPr>
              <w:rPr>
                <w:rFonts w:ascii="Arial" w:hAnsi="Arial" w:cs="Arial"/>
              </w:rPr>
            </w:pPr>
            <w:r w:rsidRPr="001E37F2">
              <w:rPr>
                <w:rFonts w:ascii="Arial" w:hAnsi="Arial" w:cs="Arial"/>
              </w:rPr>
              <w:t>Approvals required are different for each work flow and for each college</w:t>
            </w:r>
          </w:p>
          <w:p w:rsidR="00A016C8" w:rsidRPr="001E37F2" w:rsidRDefault="00A016C8" w:rsidP="00A016C8">
            <w:pPr>
              <w:pStyle w:val="NoSpacing"/>
              <w:numPr>
                <w:ilvl w:val="0"/>
                <w:numId w:val="3"/>
              </w:numPr>
              <w:rPr>
                <w:rFonts w:ascii="Arial" w:hAnsi="Arial" w:cs="Arial"/>
              </w:rPr>
            </w:pPr>
            <w:r w:rsidRPr="001E37F2">
              <w:rPr>
                <w:rFonts w:ascii="Arial" w:hAnsi="Arial" w:cs="Arial"/>
              </w:rPr>
              <w:t xml:space="preserve">All required reviews in </w:t>
            </w:r>
            <w:r>
              <w:rPr>
                <w:rFonts w:ascii="Arial" w:hAnsi="Arial" w:cs="Arial"/>
              </w:rPr>
              <w:t xml:space="preserve">CurriQunet META </w:t>
            </w:r>
            <w:r w:rsidRPr="001E37F2">
              <w:rPr>
                <w:rFonts w:ascii="Arial" w:hAnsi="Arial" w:cs="Arial"/>
              </w:rPr>
              <w:t xml:space="preserve"> must be completed prior to sending to the College Curriculum Committee</w:t>
            </w:r>
          </w:p>
          <w:p w:rsidR="00A016C8" w:rsidRPr="001E37F2" w:rsidRDefault="00A016C8" w:rsidP="00A016C8">
            <w:pPr>
              <w:pStyle w:val="NoSpacing"/>
              <w:numPr>
                <w:ilvl w:val="0"/>
                <w:numId w:val="3"/>
              </w:numPr>
              <w:rPr>
                <w:rFonts w:ascii="Arial" w:hAnsi="Arial" w:cs="Arial"/>
              </w:rPr>
            </w:pPr>
            <w:r w:rsidRPr="001E37F2">
              <w:rPr>
                <w:rFonts w:ascii="Arial" w:hAnsi="Arial" w:cs="Arial"/>
              </w:rPr>
              <w:t>Timing for these reviews: one to four weeks depending on number of reviewers, their response time, and the number of changes requested</w:t>
            </w:r>
          </w:p>
          <w:p w:rsidR="00A016C8" w:rsidRPr="001E37F2" w:rsidRDefault="00A016C8" w:rsidP="00A016C8">
            <w:pPr>
              <w:pStyle w:val="NoSpacing"/>
              <w:numPr>
                <w:ilvl w:val="0"/>
                <w:numId w:val="3"/>
              </w:numPr>
              <w:rPr>
                <w:rFonts w:ascii="Arial" w:hAnsi="Arial" w:cs="Arial"/>
              </w:rPr>
            </w:pPr>
            <w:r w:rsidRPr="001E37F2">
              <w:rPr>
                <w:rFonts w:ascii="Arial" w:hAnsi="Arial" w:cs="Arial"/>
              </w:rPr>
              <w:t xml:space="preserve">Approval by chair should indicate date of consultation (note date in dialogue box in </w:t>
            </w:r>
            <w:r>
              <w:rPr>
                <w:rFonts w:ascii="Arial" w:hAnsi="Arial" w:cs="Arial"/>
              </w:rPr>
              <w:t xml:space="preserve">CurriQunet META </w:t>
            </w:r>
            <w:r w:rsidRPr="001E37F2">
              <w:rPr>
                <w:rFonts w:ascii="Arial" w:hAnsi="Arial" w:cs="Arial"/>
              </w:rPr>
              <w:t>)</w:t>
            </w:r>
          </w:p>
        </w:tc>
        <w:tc>
          <w:tcPr>
            <w:tcW w:w="2538" w:type="dxa"/>
          </w:tcPr>
          <w:p w:rsidR="00A016C8" w:rsidRPr="001E37F2" w:rsidRDefault="00A016C8" w:rsidP="002845BB">
            <w:pPr>
              <w:pStyle w:val="NoSpacing"/>
              <w:rPr>
                <w:rFonts w:ascii="Arial" w:hAnsi="Arial" w:cs="Arial"/>
              </w:rPr>
            </w:pPr>
            <w:r w:rsidRPr="001E37F2">
              <w:rPr>
                <w:rFonts w:ascii="Arial" w:hAnsi="Arial" w:cs="Arial"/>
              </w:rPr>
              <w:t>Various members of the originating college community.</w:t>
            </w:r>
          </w:p>
          <w:p w:rsidR="00A016C8" w:rsidRPr="001E37F2" w:rsidRDefault="00A016C8" w:rsidP="002845BB">
            <w:pPr>
              <w:pStyle w:val="NoSpacing"/>
              <w:rPr>
                <w:rFonts w:ascii="Arial" w:hAnsi="Arial" w:cs="Arial"/>
              </w:rPr>
            </w:pPr>
            <w:r w:rsidRPr="001E37F2">
              <w:rPr>
                <w:rFonts w:ascii="Arial" w:hAnsi="Arial" w:cs="Arial"/>
              </w:rPr>
              <w:t>Examples:</w:t>
            </w:r>
          </w:p>
          <w:p w:rsidR="00A016C8" w:rsidRPr="001E37F2" w:rsidRDefault="00A016C8" w:rsidP="00A016C8">
            <w:pPr>
              <w:pStyle w:val="NoSpacing"/>
              <w:numPr>
                <w:ilvl w:val="0"/>
                <w:numId w:val="4"/>
              </w:numPr>
              <w:rPr>
                <w:rFonts w:ascii="Arial" w:hAnsi="Arial" w:cs="Arial"/>
              </w:rPr>
            </w:pPr>
            <w:r w:rsidRPr="001E37F2">
              <w:rPr>
                <w:rFonts w:ascii="Arial" w:hAnsi="Arial" w:cs="Arial"/>
              </w:rPr>
              <w:t>Department Chair</w:t>
            </w:r>
          </w:p>
          <w:p w:rsidR="00A016C8" w:rsidRPr="001E37F2" w:rsidRDefault="00A016C8" w:rsidP="00A016C8">
            <w:pPr>
              <w:pStyle w:val="NoSpacing"/>
              <w:numPr>
                <w:ilvl w:val="0"/>
                <w:numId w:val="4"/>
              </w:numPr>
              <w:rPr>
                <w:rFonts w:ascii="Arial" w:hAnsi="Arial" w:cs="Arial"/>
              </w:rPr>
            </w:pPr>
            <w:r w:rsidRPr="001E37F2">
              <w:rPr>
                <w:rFonts w:ascii="Arial" w:hAnsi="Arial" w:cs="Arial"/>
              </w:rPr>
              <w:t>Dean</w:t>
            </w:r>
          </w:p>
          <w:p w:rsidR="00A016C8" w:rsidRPr="001E37F2" w:rsidRDefault="00A016C8" w:rsidP="00A016C8">
            <w:pPr>
              <w:pStyle w:val="NoSpacing"/>
              <w:numPr>
                <w:ilvl w:val="0"/>
                <w:numId w:val="4"/>
              </w:numPr>
              <w:rPr>
                <w:rFonts w:ascii="Arial" w:hAnsi="Arial" w:cs="Arial"/>
              </w:rPr>
            </w:pPr>
            <w:r w:rsidRPr="001E37F2">
              <w:rPr>
                <w:rFonts w:ascii="Arial" w:hAnsi="Arial" w:cs="Arial"/>
              </w:rPr>
              <w:t>Librarian</w:t>
            </w:r>
          </w:p>
          <w:p w:rsidR="00A016C8" w:rsidRPr="001E37F2" w:rsidRDefault="00A016C8" w:rsidP="00A016C8">
            <w:pPr>
              <w:pStyle w:val="NoSpacing"/>
              <w:numPr>
                <w:ilvl w:val="0"/>
                <w:numId w:val="4"/>
              </w:numPr>
              <w:rPr>
                <w:rFonts w:ascii="Arial" w:hAnsi="Arial" w:cs="Arial"/>
              </w:rPr>
            </w:pPr>
            <w:r w:rsidRPr="001E37F2">
              <w:rPr>
                <w:rFonts w:ascii="Arial" w:hAnsi="Arial" w:cs="Arial"/>
              </w:rPr>
              <w:t>SLO Coordinator</w:t>
            </w:r>
          </w:p>
          <w:p w:rsidR="00A016C8" w:rsidRPr="001E37F2" w:rsidRDefault="00A016C8" w:rsidP="00A016C8">
            <w:pPr>
              <w:pStyle w:val="NoSpacing"/>
              <w:numPr>
                <w:ilvl w:val="0"/>
                <w:numId w:val="4"/>
              </w:numPr>
              <w:rPr>
                <w:rFonts w:ascii="Arial" w:hAnsi="Arial" w:cs="Arial"/>
              </w:rPr>
            </w:pPr>
            <w:r w:rsidRPr="001E37F2">
              <w:rPr>
                <w:rFonts w:ascii="Arial" w:hAnsi="Arial" w:cs="Arial"/>
              </w:rPr>
              <w:t>Articulation Officer</w:t>
            </w:r>
          </w:p>
          <w:p w:rsidR="00A016C8" w:rsidRPr="001E37F2" w:rsidRDefault="00A016C8" w:rsidP="00A016C8">
            <w:pPr>
              <w:pStyle w:val="NoSpacing"/>
              <w:numPr>
                <w:ilvl w:val="0"/>
                <w:numId w:val="4"/>
              </w:numPr>
              <w:rPr>
                <w:rFonts w:ascii="Arial" w:hAnsi="Arial" w:cs="Arial"/>
              </w:rPr>
            </w:pPr>
            <w:r w:rsidRPr="001E37F2">
              <w:rPr>
                <w:rFonts w:ascii="Arial" w:hAnsi="Arial" w:cs="Arial"/>
              </w:rPr>
              <w:t>Tech Review</w:t>
            </w:r>
          </w:p>
          <w:p w:rsidR="00A016C8" w:rsidRPr="001E37F2" w:rsidRDefault="00A016C8" w:rsidP="00A016C8">
            <w:pPr>
              <w:pStyle w:val="NoSpacing"/>
              <w:numPr>
                <w:ilvl w:val="0"/>
                <w:numId w:val="4"/>
              </w:numPr>
              <w:rPr>
                <w:rFonts w:ascii="Arial" w:hAnsi="Arial" w:cs="Arial"/>
              </w:rPr>
            </w:pPr>
            <w:r w:rsidRPr="001E37F2">
              <w:rPr>
                <w:rFonts w:ascii="Arial" w:hAnsi="Arial" w:cs="Arial"/>
              </w:rPr>
              <w:t>CTE Advisory Committee</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5. Approval by College Curriculum Committee</w:t>
            </w:r>
          </w:p>
          <w:p w:rsidR="00A016C8" w:rsidRPr="001E37F2" w:rsidRDefault="00A016C8" w:rsidP="00A016C8">
            <w:pPr>
              <w:pStyle w:val="NoSpacing"/>
              <w:numPr>
                <w:ilvl w:val="0"/>
                <w:numId w:val="12"/>
              </w:numPr>
              <w:rPr>
                <w:rFonts w:ascii="Arial" w:hAnsi="Arial" w:cs="Arial"/>
              </w:rPr>
            </w:pPr>
            <w:r w:rsidRPr="001E37F2">
              <w:rPr>
                <w:rFonts w:ascii="Arial" w:hAnsi="Arial" w:cs="Arial"/>
              </w:rPr>
              <w:t>Timing for this review:  two weeks to a month or more if committee requests additional information from the originator</w:t>
            </w:r>
          </w:p>
        </w:tc>
        <w:tc>
          <w:tcPr>
            <w:tcW w:w="2538" w:type="dxa"/>
          </w:tcPr>
          <w:p w:rsidR="00A016C8" w:rsidRPr="001E37F2" w:rsidRDefault="00A016C8" w:rsidP="002845BB">
            <w:pPr>
              <w:pStyle w:val="NoSpacing"/>
              <w:rPr>
                <w:rFonts w:ascii="Arial" w:hAnsi="Arial" w:cs="Arial"/>
              </w:rPr>
            </w:pPr>
            <w:r w:rsidRPr="001E37F2">
              <w:rPr>
                <w:rFonts w:ascii="Arial" w:hAnsi="Arial" w:cs="Arial"/>
              </w:rPr>
              <w:t>College Curriculum Committee</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lastRenderedPageBreak/>
              <w:t xml:space="preserve">6. Approval documented in </w:t>
            </w:r>
            <w:r>
              <w:rPr>
                <w:rFonts w:ascii="Arial" w:hAnsi="Arial" w:cs="Arial"/>
              </w:rPr>
              <w:t xml:space="preserve">CurriQunet META </w:t>
            </w:r>
          </w:p>
          <w:p w:rsidR="00A016C8" w:rsidRPr="001E37F2" w:rsidRDefault="00A016C8" w:rsidP="00A016C8">
            <w:pPr>
              <w:pStyle w:val="NoSpacing"/>
              <w:numPr>
                <w:ilvl w:val="0"/>
                <w:numId w:val="12"/>
              </w:numPr>
              <w:rPr>
                <w:rFonts w:ascii="Arial" w:hAnsi="Arial" w:cs="Arial"/>
              </w:rPr>
            </w:pPr>
            <w:r w:rsidRPr="001E37F2">
              <w:rPr>
                <w:rFonts w:ascii="Arial" w:hAnsi="Arial" w:cs="Arial"/>
              </w:rPr>
              <w:t>Completed within one week of Curriculum Committee meeting</w:t>
            </w:r>
          </w:p>
        </w:tc>
        <w:tc>
          <w:tcPr>
            <w:tcW w:w="2538" w:type="dxa"/>
          </w:tcPr>
          <w:p w:rsidR="00A016C8" w:rsidRPr="001E37F2" w:rsidRDefault="00A016C8" w:rsidP="002845BB">
            <w:pPr>
              <w:pStyle w:val="NoSpacing"/>
              <w:rPr>
                <w:rFonts w:ascii="Arial" w:hAnsi="Arial" w:cs="Arial"/>
              </w:rPr>
            </w:pPr>
            <w:r w:rsidRPr="001E37F2">
              <w:rPr>
                <w:rFonts w:ascii="Arial" w:hAnsi="Arial" w:cs="Arial"/>
              </w:rPr>
              <w:t>College Curriculum Specialist</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 xml:space="preserve">7. </w:t>
            </w:r>
            <w:r>
              <w:rPr>
                <w:rFonts w:ascii="Arial" w:hAnsi="Arial" w:cs="Arial"/>
              </w:rPr>
              <w:t xml:space="preserve">CurriQunet META </w:t>
            </w:r>
            <w:r w:rsidRPr="001E37F2">
              <w:rPr>
                <w:rFonts w:ascii="Arial" w:hAnsi="Arial" w:cs="Arial"/>
              </w:rPr>
              <w:t xml:space="preserve"> Report for CIPD </w:t>
            </w:r>
          </w:p>
          <w:p w:rsidR="00A016C8" w:rsidRPr="001E37F2" w:rsidRDefault="00A016C8" w:rsidP="00A016C8">
            <w:pPr>
              <w:pStyle w:val="NoSpacing"/>
              <w:numPr>
                <w:ilvl w:val="0"/>
                <w:numId w:val="5"/>
              </w:numPr>
              <w:rPr>
                <w:rFonts w:ascii="Arial" w:hAnsi="Arial" w:cs="Arial"/>
              </w:rPr>
            </w:pPr>
            <w:r w:rsidRPr="001E37F2">
              <w:rPr>
                <w:rFonts w:ascii="Arial" w:hAnsi="Arial" w:cs="Arial"/>
              </w:rPr>
              <w:t>This is produced as an Excel Document</w:t>
            </w:r>
          </w:p>
          <w:p w:rsidR="00A016C8" w:rsidRPr="001E37F2" w:rsidRDefault="00A016C8" w:rsidP="00A016C8">
            <w:pPr>
              <w:pStyle w:val="NoSpacing"/>
              <w:numPr>
                <w:ilvl w:val="0"/>
                <w:numId w:val="5"/>
              </w:numPr>
              <w:rPr>
                <w:rFonts w:ascii="Arial" w:hAnsi="Arial" w:cs="Arial"/>
              </w:rPr>
            </w:pPr>
            <w:r w:rsidRPr="001E37F2">
              <w:rPr>
                <w:rFonts w:ascii="Arial" w:hAnsi="Arial" w:cs="Arial"/>
              </w:rPr>
              <w:t xml:space="preserve">All required reviews in </w:t>
            </w:r>
            <w:r>
              <w:rPr>
                <w:rFonts w:ascii="Arial" w:hAnsi="Arial" w:cs="Arial"/>
              </w:rPr>
              <w:t xml:space="preserve">CurriQunet META </w:t>
            </w:r>
            <w:r w:rsidRPr="001E37F2">
              <w:rPr>
                <w:rFonts w:ascii="Arial" w:hAnsi="Arial" w:cs="Arial"/>
              </w:rPr>
              <w:t xml:space="preserve"> must be completed prior to running the CIPD Report</w:t>
            </w:r>
          </w:p>
          <w:p w:rsidR="00A016C8" w:rsidRPr="001E37F2" w:rsidRDefault="00A016C8" w:rsidP="00A016C8">
            <w:pPr>
              <w:pStyle w:val="NoSpacing"/>
              <w:numPr>
                <w:ilvl w:val="0"/>
                <w:numId w:val="5"/>
              </w:numPr>
              <w:rPr>
                <w:rFonts w:ascii="Arial" w:hAnsi="Arial" w:cs="Arial"/>
              </w:rPr>
            </w:pPr>
            <w:r w:rsidRPr="001E37F2">
              <w:rPr>
                <w:rFonts w:ascii="Arial" w:hAnsi="Arial" w:cs="Arial"/>
              </w:rPr>
              <w:t>This will be the document CIPD will review and the document sent to the Board</w:t>
            </w:r>
          </w:p>
          <w:p w:rsidR="00A016C8" w:rsidRPr="001E37F2" w:rsidRDefault="00A016C8" w:rsidP="00A016C8">
            <w:pPr>
              <w:pStyle w:val="NoSpacing"/>
              <w:numPr>
                <w:ilvl w:val="0"/>
                <w:numId w:val="5"/>
              </w:numPr>
              <w:rPr>
                <w:rFonts w:ascii="Arial" w:hAnsi="Arial" w:cs="Arial"/>
              </w:rPr>
            </w:pPr>
            <w:r w:rsidRPr="001E37F2">
              <w:rPr>
                <w:rFonts w:ascii="Arial" w:hAnsi="Arial" w:cs="Arial"/>
              </w:rPr>
              <w:t>Deadlines will be provided by VC Academic Affairs</w:t>
            </w:r>
          </w:p>
          <w:p w:rsidR="00A016C8" w:rsidRPr="001E37F2" w:rsidRDefault="00A016C8" w:rsidP="00A016C8">
            <w:pPr>
              <w:pStyle w:val="NoSpacing"/>
              <w:numPr>
                <w:ilvl w:val="0"/>
                <w:numId w:val="5"/>
              </w:numPr>
              <w:rPr>
                <w:rFonts w:ascii="Arial" w:hAnsi="Arial" w:cs="Arial"/>
              </w:rPr>
            </w:pPr>
            <w:r w:rsidRPr="001E37F2">
              <w:rPr>
                <w:rFonts w:ascii="Arial" w:hAnsi="Arial" w:cs="Arial"/>
              </w:rPr>
              <w:t>Timing for this step:  Curriculum is submitted once a month, two weeks prior to CIPD meeting.</w:t>
            </w:r>
          </w:p>
          <w:p w:rsidR="00A016C8" w:rsidRPr="001E37F2" w:rsidRDefault="00A016C8" w:rsidP="00A016C8">
            <w:pPr>
              <w:pStyle w:val="NoSpacing"/>
              <w:numPr>
                <w:ilvl w:val="0"/>
                <w:numId w:val="5"/>
              </w:numPr>
              <w:rPr>
                <w:rFonts w:ascii="Arial" w:hAnsi="Arial" w:cs="Arial"/>
              </w:rPr>
            </w:pPr>
            <w:r w:rsidRPr="001E37F2">
              <w:rPr>
                <w:rFonts w:ascii="Arial" w:hAnsi="Arial" w:cs="Arial"/>
              </w:rPr>
              <w:t>Note: FEE BASED COURSES go directly to Board.  They do not go to CIPD</w:t>
            </w:r>
          </w:p>
        </w:tc>
        <w:tc>
          <w:tcPr>
            <w:tcW w:w="2538" w:type="dxa"/>
          </w:tcPr>
          <w:p w:rsidR="00A016C8" w:rsidRPr="001E37F2" w:rsidRDefault="00A016C8" w:rsidP="002845BB">
            <w:pPr>
              <w:pStyle w:val="NoSpacing"/>
              <w:rPr>
                <w:rFonts w:ascii="Arial" w:hAnsi="Arial" w:cs="Arial"/>
              </w:rPr>
            </w:pPr>
            <w:r w:rsidRPr="001E37F2">
              <w:rPr>
                <w:rFonts w:ascii="Arial" w:hAnsi="Arial" w:cs="Arial"/>
              </w:rPr>
              <w:t xml:space="preserve">College Curriculum Specialist </w:t>
            </w:r>
          </w:p>
          <w:p w:rsidR="00A016C8" w:rsidRPr="001E37F2" w:rsidRDefault="00A016C8" w:rsidP="002845BB">
            <w:pPr>
              <w:pStyle w:val="NoSpacing"/>
              <w:rPr>
                <w:rFonts w:ascii="Arial" w:hAnsi="Arial" w:cs="Arial"/>
              </w:rPr>
            </w:pPr>
            <w:r w:rsidRPr="001E37F2">
              <w:rPr>
                <w:rFonts w:ascii="Arial" w:hAnsi="Arial" w:cs="Arial"/>
              </w:rPr>
              <w:t>and College Curriculum Chair</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8. CIPD Agenda</w:t>
            </w:r>
          </w:p>
          <w:p w:rsidR="00A016C8" w:rsidRPr="001E37F2" w:rsidRDefault="00A016C8" w:rsidP="00A016C8">
            <w:pPr>
              <w:pStyle w:val="NoSpacing"/>
              <w:numPr>
                <w:ilvl w:val="0"/>
                <w:numId w:val="6"/>
              </w:numPr>
              <w:rPr>
                <w:rFonts w:ascii="Arial" w:hAnsi="Arial" w:cs="Arial"/>
              </w:rPr>
            </w:pPr>
            <w:r w:rsidRPr="001E37F2">
              <w:rPr>
                <w:rFonts w:ascii="Arial" w:hAnsi="Arial" w:cs="Arial"/>
              </w:rPr>
              <w:t>College reports collated</w:t>
            </w:r>
          </w:p>
          <w:p w:rsidR="00A016C8" w:rsidRPr="001E37F2" w:rsidRDefault="00A016C8" w:rsidP="00A016C8">
            <w:pPr>
              <w:pStyle w:val="NoSpacing"/>
              <w:numPr>
                <w:ilvl w:val="0"/>
                <w:numId w:val="6"/>
              </w:numPr>
              <w:rPr>
                <w:rFonts w:ascii="Arial" w:hAnsi="Arial" w:cs="Arial"/>
              </w:rPr>
            </w:pPr>
            <w:r w:rsidRPr="001E37F2">
              <w:rPr>
                <w:rFonts w:ascii="Arial" w:hAnsi="Arial" w:cs="Arial"/>
              </w:rPr>
              <w:t>Additional non-course, non-program agenda items added</w:t>
            </w:r>
          </w:p>
          <w:p w:rsidR="00A016C8" w:rsidRPr="001E37F2" w:rsidRDefault="00A016C8" w:rsidP="00A016C8">
            <w:pPr>
              <w:pStyle w:val="NoSpacing"/>
              <w:numPr>
                <w:ilvl w:val="0"/>
                <w:numId w:val="6"/>
              </w:numPr>
              <w:rPr>
                <w:rFonts w:ascii="Arial" w:hAnsi="Arial" w:cs="Arial"/>
              </w:rPr>
            </w:pPr>
            <w:r w:rsidRPr="001E37F2">
              <w:rPr>
                <w:rFonts w:ascii="Arial" w:hAnsi="Arial" w:cs="Arial"/>
              </w:rPr>
              <w:t>Agenda sent to CIPD members</w:t>
            </w:r>
          </w:p>
          <w:p w:rsidR="00A016C8" w:rsidRPr="001E37F2" w:rsidRDefault="00A016C8" w:rsidP="00A016C8">
            <w:pPr>
              <w:pStyle w:val="NoSpacing"/>
              <w:numPr>
                <w:ilvl w:val="0"/>
                <w:numId w:val="6"/>
              </w:numPr>
              <w:rPr>
                <w:rFonts w:ascii="Arial" w:hAnsi="Arial" w:cs="Arial"/>
              </w:rPr>
            </w:pPr>
            <w:r w:rsidRPr="001E37F2">
              <w:rPr>
                <w:rFonts w:ascii="Arial" w:hAnsi="Arial" w:cs="Arial"/>
              </w:rPr>
              <w:t>Agenda posted to District Curriculum Web Site</w:t>
            </w:r>
          </w:p>
          <w:p w:rsidR="00A016C8" w:rsidRPr="001E37F2" w:rsidRDefault="00A016C8" w:rsidP="00A016C8">
            <w:pPr>
              <w:pStyle w:val="NoSpacing"/>
              <w:numPr>
                <w:ilvl w:val="0"/>
                <w:numId w:val="6"/>
              </w:numPr>
              <w:rPr>
                <w:rFonts w:ascii="Arial" w:hAnsi="Arial" w:cs="Arial"/>
              </w:rPr>
            </w:pPr>
            <w:r w:rsidRPr="001E37F2">
              <w:rPr>
                <w:rFonts w:ascii="Arial" w:hAnsi="Arial" w:cs="Arial"/>
              </w:rPr>
              <w:t>CIPD Meetings scheduled by VC Academic Affairs</w:t>
            </w:r>
          </w:p>
          <w:p w:rsidR="00A016C8" w:rsidRPr="001E37F2" w:rsidRDefault="00A016C8" w:rsidP="00A016C8">
            <w:pPr>
              <w:pStyle w:val="NoSpacing"/>
              <w:numPr>
                <w:ilvl w:val="0"/>
                <w:numId w:val="6"/>
              </w:numPr>
              <w:rPr>
                <w:rFonts w:ascii="Arial" w:hAnsi="Arial" w:cs="Arial"/>
              </w:rPr>
            </w:pPr>
            <w:r w:rsidRPr="001E37F2">
              <w:rPr>
                <w:rFonts w:ascii="Arial" w:hAnsi="Arial" w:cs="Arial"/>
              </w:rPr>
              <w:t xml:space="preserve">Timing for this step: Agendas are prepared once a month immediately after receiving College </w:t>
            </w:r>
            <w:r>
              <w:rPr>
                <w:rFonts w:ascii="Arial" w:hAnsi="Arial" w:cs="Arial"/>
              </w:rPr>
              <w:t xml:space="preserve">CurriQunet META </w:t>
            </w:r>
            <w:r w:rsidRPr="001E37F2">
              <w:rPr>
                <w:rFonts w:ascii="Arial" w:hAnsi="Arial" w:cs="Arial"/>
              </w:rPr>
              <w:t xml:space="preserve"> </w:t>
            </w:r>
            <w:r>
              <w:rPr>
                <w:rFonts w:ascii="Arial" w:hAnsi="Arial" w:cs="Arial"/>
              </w:rPr>
              <w:t xml:space="preserve">final </w:t>
            </w:r>
            <w:r w:rsidRPr="001E37F2">
              <w:rPr>
                <w:rFonts w:ascii="Arial" w:hAnsi="Arial" w:cs="Arial"/>
              </w:rPr>
              <w:t>Report</w:t>
            </w:r>
          </w:p>
        </w:tc>
        <w:tc>
          <w:tcPr>
            <w:tcW w:w="2538" w:type="dxa"/>
          </w:tcPr>
          <w:p w:rsidR="00A016C8" w:rsidRPr="001E37F2" w:rsidRDefault="00A016C8" w:rsidP="002845BB">
            <w:pPr>
              <w:pStyle w:val="NoSpacing"/>
              <w:rPr>
                <w:rFonts w:ascii="Arial" w:hAnsi="Arial" w:cs="Arial"/>
              </w:rPr>
            </w:pPr>
            <w:r w:rsidRPr="001E37F2">
              <w:rPr>
                <w:rFonts w:ascii="Arial" w:hAnsi="Arial" w:cs="Arial"/>
              </w:rPr>
              <w:t>District Curriculum Analyst</w:t>
            </w:r>
          </w:p>
          <w:p w:rsidR="00A016C8" w:rsidRPr="001E37F2" w:rsidRDefault="00A016C8" w:rsidP="002845BB">
            <w:pPr>
              <w:pStyle w:val="NoSpacing"/>
              <w:rPr>
                <w:rFonts w:ascii="Arial" w:hAnsi="Arial" w:cs="Arial"/>
              </w:rPr>
            </w:pPr>
            <w:r w:rsidRPr="001E37F2">
              <w:rPr>
                <w:rFonts w:ascii="Arial" w:hAnsi="Arial" w:cs="Arial"/>
              </w:rPr>
              <w:t>Academic Affairs</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9. Review and Discussion at Monthly CIPD Meeting</w:t>
            </w:r>
          </w:p>
          <w:p w:rsidR="00A016C8" w:rsidRPr="001E37F2" w:rsidRDefault="00A016C8" w:rsidP="00A016C8">
            <w:pPr>
              <w:pStyle w:val="NoSpacing"/>
              <w:numPr>
                <w:ilvl w:val="0"/>
                <w:numId w:val="7"/>
              </w:numPr>
              <w:rPr>
                <w:rFonts w:ascii="Arial" w:hAnsi="Arial" w:cs="Arial"/>
              </w:rPr>
            </w:pPr>
            <w:r w:rsidRPr="001E37F2">
              <w:rPr>
                <w:rFonts w:ascii="Arial" w:hAnsi="Arial" w:cs="Arial"/>
              </w:rPr>
              <w:t>Approved/Tabled/Denied</w:t>
            </w:r>
          </w:p>
          <w:p w:rsidR="00A016C8" w:rsidRPr="001E37F2" w:rsidRDefault="00A016C8" w:rsidP="00A016C8">
            <w:pPr>
              <w:pStyle w:val="NoSpacing"/>
              <w:numPr>
                <w:ilvl w:val="0"/>
                <w:numId w:val="6"/>
              </w:numPr>
              <w:rPr>
                <w:rFonts w:ascii="Arial" w:hAnsi="Arial" w:cs="Arial"/>
              </w:rPr>
            </w:pPr>
            <w:r w:rsidRPr="001E37F2">
              <w:rPr>
                <w:rFonts w:ascii="Arial" w:hAnsi="Arial" w:cs="Arial"/>
              </w:rPr>
              <w:t>Minute</w:t>
            </w:r>
            <w:r>
              <w:rPr>
                <w:rFonts w:ascii="Arial" w:hAnsi="Arial" w:cs="Arial"/>
              </w:rPr>
              <w:t>s at CIPD will be taken by the college curriculum s</w:t>
            </w:r>
            <w:r w:rsidRPr="001E37F2">
              <w:rPr>
                <w:rFonts w:ascii="Arial" w:hAnsi="Arial" w:cs="Arial"/>
              </w:rPr>
              <w:t>pecialists, on a rotating basis</w:t>
            </w:r>
          </w:p>
          <w:p w:rsidR="00A016C8" w:rsidRPr="001E37F2" w:rsidRDefault="00A016C8" w:rsidP="00A016C8">
            <w:pPr>
              <w:pStyle w:val="NoSpacing"/>
              <w:numPr>
                <w:ilvl w:val="0"/>
                <w:numId w:val="6"/>
              </w:numPr>
              <w:rPr>
                <w:rFonts w:ascii="Arial" w:hAnsi="Arial" w:cs="Arial"/>
              </w:rPr>
            </w:pPr>
            <w:r w:rsidRPr="001E37F2">
              <w:rPr>
                <w:rFonts w:ascii="Arial" w:hAnsi="Arial" w:cs="Arial"/>
              </w:rPr>
              <w:t>Curriculum may be tabled/returned to the college with a request for more information</w:t>
            </w:r>
          </w:p>
          <w:p w:rsidR="00A016C8" w:rsidRPr="001E37F2" w:rsidRDefault="00A016C8" w:rsidP="00A016C8">
            <w:pPr>
              <w:pStyle w:val="NoSpacing"/>
              <w:numPr>
                <w:ilvl w:val="0"/>
                <w:numId w:val="6"/>
              </w:numPr>
              <w:rPr>
                <w:rFonts w:ascii="Arial" w:hAnsi="Arial" w:cs="Arial"/>
              </w:rPr>
            </w:pPr>
            <w:r w:rsidRPr="001E37F2">
              <w:rPr>
                <w:rFonts w:ascii="Arial" w:hAnsi="Arial" w:cs="Arial"/>
              </w:rPr>
              <w:t xml:space="preserve">Curriculum, if approved will be submitted to the </w:t>
            </w:r>
            <w:r>
              <w:rPr>
                <w:rFonts w:ascii="Arial" w:hAnsi="Arial" w:cs="Arial"/>
              </w:rPr>
              <w:t xml:space="preserve">one </w:t>
            </w:r>
            <w:r w:rsidRPr="001E37F2">
              <w:rPr>
                <w:rFonts w:ascii="Arial" w:hAnsi="Arial" w:cs="Arial"/>
              </w:rPr>
              <w:t>Board meeting each month when curriculum is reviewed</w:t>
            </w:r>
          </w:p>
          <w:p w:rsidR="00A016C8" w:rsidRPr="001E37F2" w:rsidRDefault="00A016C8" w:rsidP="002845BB">
            <w:pPr>
              <w:pStyle w:val="NoSpacing"/>
              <w:ind w:left="720"/>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CIPD</w:t>
            </w:r>
          </w:p>
          <w:p w:rsidR="00A016C8" w:rsidRPr="001E37F2" w:rsidRDefault="00A016C8" w:rsidP="002845BB">
            <w:pPr>
              <w:pStyle w:val="NoSpacing"/>
              <w:rPr>
                <w:rFonts w:ascii="Arial" w:hAnsi="Arial" w:cs="Arial"/>
              </w:rPr>
            </w:pPr>
            <w:r w:rsidRPr="001E37F2">
              <w:rPr>
                <w:rFonts w:ascii="Arial" w:hAnsi="Arial" w:cs="Arial"/>
              </w:rPr>
              <w:t>25 voting members (6 from each college; one from Academic Affairs)</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10. Board Agenda prepared</w:t>
            </w:r>
          </w:p>
          <w:p w:rsidR="00A016C8" w:rsidRPr="001E37F2" w:rsidRDefault="00A016C8" w:rsidP="00A016C8">
            <w:pPr>
              <w:pStyle w:val="NoSpacing"/>
              <w:numPr>
                <w:ilvl w:val="0"/>
                <w:numId w:val="13"/>
              </w:numPr>
              <w:rPr>
                <w:rFonts w:ascii="Arial" w:hAnsi="Arial" w:cs="Arial"/>
              </w:rPr>
            </w:pPr>
            <w:r w:rsidRPr="001E37F2">
              <w:rPr>
                <w:rFonts w:ascii="Arial" w:hAnsi="Arial" w:cs="Arial"/>
              </w:rPr>
              <w:t>Submitted to the one Board meeting each month when curriculum is reviewed</w:t>
            </w:r>
          </w:p>
          <w:p w:rsidR="00A016C8" w:rsidRPr="001E37F2" w:rsidRDefault="00A016C8" w:rsidP="002845BB">
            <w:pPr>
              <w:pStyle w:val="NoSpacing"/>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District Academic Affairs</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11. Review and Approval by Board of Trustees</w:t>
            </w:r>
          </w:p>
          <w:p w:rsidR="00A016C8" w:rsidRPr="001E37F2" w:rsidRDefault="00A016C8" w:rsidP="00A016C8">
            <w:pPr>
              <w:pStyle w:val="NoSpacing"/>
              <w:numPr>
                <w:ilvl w:val="0"/>
                <w:numId w:val="13"/>
              </w:numPr>
              <w:rPr>
                <w:rFonts w:ascii="Arial" w:hAnsi="Arial" w:cs="Arial"/>
              </w:rPr>
            </w:pPr>
            <w:r w:rsidRPr="001E37F2">
              <w:rPr>
                <w:rFonts w:ascii="Arial" w:hAnsi="Arial" w:cs="Arial"/>
              </w:rPr>
              <w:t>Once per month</w:t>
            </w:r>
          </w:p>
          <w:p w:rsidR="00A016C8" w:rsidRPr="001E37F2" w:rsidRDefault="00A016C8" w:rsidP="002845BB">
            <w:pPr>
              <w:pStyle w:val="NoSpacing"/>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Board of Trustees</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 xml:space="preserve">12. Final Board Report </w:t>
            </w:r>
            <w:r>
              <w:rPr>
                <w:rFonts w:ascii="Arial" w:hAnsi="Arial" w:cs="Arial"/>
              </w:rPr>
              <w:t>posted to the District Curriculum website</w:t>
            </w:r>
          </w:p>
          <w:p w:rsidR="00A016C8" w:rsidRPr="001E37F2" w:rsidRDefault="00A016C8" w:rsidP="00A016C8">
            <w:pPr>
              <w:pStyle w:val="NoSpacing"/>
              <w:numPr>
                <w:ilvl w:val="0"/>
                <w:numId w:val="13"/>
              </w:numPr>
              <w:rPr>
                <w:rFonts w:ascii="Arial" w:hAnsi="Arial" w:cs="Arial"/>
              </w:rPr>
            </w:pPr>
            <w:r w:rsidRPr="001E37F2">
              <w:rPr>
                <w:rFonts w:ascii="Arial" w:hAnsi="Arial" w:cs="Arial"/>
              </w:rPr>
              <w:t>As soon after Board meeting as possible.</w:t>
            </w:r>
          </w:p>
          <w:p w:rsidR="00A016C8" w:rsidRPr="001E37F2" w:rsidRDefault="00A016C8" w:rsidP="002845BB">
            <w:pPr>
              <w:pStyle w:val="NoSpacing"/>
              <w:ind w:left="720"/>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District Academic Affairs</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 xml:space="preserve">13. Compare Final Board Report to </w:t>
            </w:r>
            <w:r>
              <w:rPr>
                <w:rFonts w:ascii="Arial" w:hAnsi="Arial" w:cs="Arial"/>
              </w:rPr>
              <w:t xml:space="preserve">CurriQunet META </w:t>
            </w:r>
            <w:r w:rsidRPr="001E37F2">
              <w:rPr>
                <w:rFonts w:ascii="Arial" w:hAnsi="Arial" w:cs="Arial"/>
              </w:rPr>
              <w:t xml:space="preserve"> documents</w:t>
            </w:r>
          </w:p>
          <w:p w:rsidR="00A016C8" w:rsidRPr="001E37F2" w:rsidRDefault="00A016C8" w:rsidP="00A016C8">
            <w:pPr>
              <w:pStyle w:val="NoSpacing"/>
              <w:numPr>
                <w:ilvl w:val="0"/>
                <w:numId w:val="10"/>
              </w:numPr>
              <w:rPr>
                <w:rFonts w:ascii="Arial" w:hAnsi="Arial" w:cs="Arial"/>
              </w:rPr>
            </w:pPr>
            <w:r w:rsidRPr="001E37F2">
              <w:rPr>
                <w:rFonts w:ascii="Arial" w:hAnsi="Arial" w:cs="Arial"/>
              </w:rPr>
              <w:t>Make any changes based on Final Board Report</w:t>
            </w:r>
          </w:p>
          <w:p w:rsidR="00A016C8" w:rsidRPr="001E37F2" w:rsidRDefault="00A016C8" w:rsidP="00A016C8">
            <w:pPr>
              <w:pStyle w:val="NoSpacing"/>
              <w:numPr>
                <w:ilvl w:val="0"/>
                <w:numId w:val="10"/>
              </w:numPr>
              <w:rPr>
                <w:rFonts w:ascii="Arial" w:hAnsi="Arial" w:cs="Arial"/>
              </w:rPr>
            </w:pPr>
            <w:r w:rsidRPr="001E37F2">
              <w:rPr>
                <w:rFonts w:ascii="Arial" w:hAnsi="Arial" w:cs="Arial"/>
              </w:rPr>
              <w:t>As soon as possible after Final Board Report is received</w:t>
            </w:r>
          </w:p>
        </w:tc>
        <w:tc>
          <w:tcPr>
            <w:tcW w:w="2538" w:type="dxa"/>
          </w:tcPr>
          <w:p w:rsidR="00A016C8" w:rsidRPr="001E37F2" w:rsidRDefault="00A016C8" w:rsidP="002845BB">
            <w:pPr>
              <w:pStyle w:val="NoSpacing"/>
              <w:rPr>
                <w:rFonts w:ascii="Arial" w:hAnsi="Arial" w:cs="Arial"/>
              </w:rPr>
            </w:pPr>
            <w:r w:rsidRPr="001E37F2">
              <w:rPr>
                <w:rFonts w:ascii="Arial" w:hAnsi="Arial" w:cs="Arial"/>
              </w:rPr>
              <w:t>College Curriculum Specialist</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lastRenderedPageBreak/>
              <w:t>14. CTE Programs only</w:t>
            </w:r>
          </w:p>
          <w:p w:rsidR="00A016C8" w:rsidRPr="001E37F2" w:rsidRDefault="00A016C8" w:rsidP="00A016C8">
            <w:pPr>
              <w:pStyle w:val="NoSpacing"/>
              <w:numPr>
                <w:ilvl w:val="0"/>
                <w:numId w:val="6"/>
              </w:numPr>
              <w:rPr>
                <w:rFonts w:ascii="Arial" w:hAnsi="Arial" w:cs="Arial"/>
              </w:rPr>
            </w:pPr>
            <w:r w:rsidRPr="001E37F2">
              <w:rPr>
                <w:rFonts w:ascii="Arial" w:hAnsi="Arial" w:cs="Arial"/>
              </w:rPr>
              <w:t>Submitted to Bay Area Community College Consortium (BACCC) for recommendation  (prior to submission to State Chancellor’s Office)</w:t>
            </w:r>
          </w:p>
          <w:p w:rsidR="00A016C8" w:rsidRPr="001E37F2" w:rsidRDefault="00A016C8" w:rsidP="00A016C8">
            <w:pPr>
              <w:pStyle w:val="NoSpacing"/>
              <w:numPr>
                <w:ilvl w:val="0"/>
                <w:numId w:val="6"/>
              </w:numPr>
              <w:rPr>
                <w:rFonts w:ascii="Arial" w:hAnsi="Arial" w:cs="Arial"/>
              </w:rPr>
            </w:pPr>
            <w:r w:rsidRPr="001E37F2">
              <w:rPr>
                <w:rFonts w:ascii="Arial" w:hAnsi="Arial" w:cs="Arial"/>
              </w:rPr>
              <w:t>As soon as possible after Final Board Report is received</w:t>
            </w:r>
          </w:p>
          <w:p w:rsidR="00A016C8" w:rsidRPr="001E37F2" w:rsidRDefault="00A016C8" w:rsidP="00A016C8">
            <w:pPr>
              <w:pStyle w:val="NoSpacing"/>
              <w:numPr>
                <w:ilvl w:val="0"/>
                <w:numId w:val="6"/>
              </w:numPr>
              <w:rPr>
                <w:rFonts w:ascii="Arial" w:hAnsi="Arial" w:cs="Arial"/>
              </w:rPr>
            </w:pPr>
            <w:r w:rsidRPr="001E37F2">
              <w:rPr>
                <w:rFonts w:ascii="Arial" w:hAnsi="Arial" w:cs="Arial"/>
              </w:rPr>
              <w:t>BACCC meets monthly</w:t>
            </w:r>
          </w:p>
          <w:p w:rsidR="00A016C8" w:rsidRPr="001E37F2" w:rsidRDefault="00A016C8" w:rsidP="002845BB">
            <w:pPr>
              <w:pStyle w:val="NoSpacing"/>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 xml:space="preserve">College CTE </w:t>
            </w:r>
            <w:r>
              <w:rPr>
                <w:rFonts w:ascii="Arial" w:hAnsi="Arial" w:cs="Arial"/>
              </w:rPr>
              <w:t xml:space="preserve">Dean and/or College Department </w:t>
            </w:r>
            <w:r w:rsidRPr="001E37F2">
              <w:rPr>
                <w:rFonts w:ascii="Arial" w:hAnsi="Arial" w:cs="Arial"/>
              </w:rPr>
              <w:t xml:space="preserve">Chair </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15. Curriculum submitted to State Chancellor’s Office for</w:t>
            </w:r>
          </w:p>
          <w:p w:rsidR="00A016C8" w:rsidRPr="001E37F2" w:rsidRDefault="00A016C8" w:rsidP="00A016C8">
            <w:pPr>
              <w:pStyle w:val="NoSpacing"/>
              <w:numPr>
                <w:ilvl w:val="0"/>
                <w:numId w:val="6"/>
              </w:numPr>
              <w:rPr>
                <w:rFonts w:ascii="Arial" w:hAnsi="Arial" w:cs="Arial"/>
              </w:rPr>
            </w:pPr>
            <w:r>
              <w:rPr>
                <w:rFonts w:ascii="Arial" w:hAnsi="Arial" w:cs="Arial"/>
              </w:rPr>
              <w:t>Chaptered in COCI</w:t>
            </w:r>
            <w:r w:rsidRPr="001E37F2">
              <w:rPr>
                <w:rFonts w:ascii="Arial" w:hAnsi="Arial" w:cs="Arial"/>
              </w:rPr>
              <w:t xml:space="preserve"> </w:t>
            </w:r>
          </w:p>
          <w:p w:rsidR="00A016C8" w:rsidRPr="001E37F2" w:rsidRDefault="00A016C8" w:rsidP="00A016C8">
            <w:pPr>
              <w:pStyle w:val="NoSpacing"/>
              <w:numPr>
                <w:ilvl w:val="0"/>
                <w:numId w:val="6"/>
              </w:numPr>
              <w:rPr>
                <w:rFonts w:ascii="Arial" w:hAnsi="Arial" w:cs="Arial"/>
              </w:rPr>
            </w:pPr>
            <w:r w:rsidRPr="001E37F2">
              <w:rPr>
                <w:rFonts w:ascii="Arial" w:hAnsi="Arial" w:cs="Arial"/>
              </w:rPr>
              <w:t xml:space="preserve">Entry into the COCI </w:t>
            </w:r>
          </w:p>
          <w:p w:rsidR="00A016C8" w:rsidRPr="001E37F2" w:rsidRDefault="00A016C8" w:rsidP="00A016C8">
            <w:pPr>
              <w:pStyle w:val="NoSpacing"/>
              <w:numPr>
                <w:ilvl w:val="0"/>
                <w:numId w:val="6"/>
              </w:numPr>
              <w:rPr>
                <w:rFonts w:ascii="Arial" w:hAnsi="Arial" w:cs="Arial"/>
              </w:rPr>
            </w:pPr>
            <w:r w:rsidRPr="001E37F2">
              <w:rPr>
                <w:rFonts w:ascii="Arial" w:hAnsi="Arial" w:cs="Arial"/>
              </w:rPr>
              <w:t>Assignment of control number</w:t>
            </w:r>
          </w:p>
          <w:p w:rsidR="00A016C8" w:rsidRPr="001E37F2" w:rsidRDefault="00A016C8" w:rsidP="00A016C8">
            <w:pPr>
              <w:pStyle w:val="NoSpacing"/>
              <w:numPr>
                <w:ilvl w:val="0"/>
                <w:numId w:val="6"/>
              </w:numPr>
              <w:rPr>
                <w:rFonts w:ascii="Arial" w:hAnsi="Arial" w:cs="Arial"/>
              </w:rPr>
            </w:pPr>
            <w:r w:rsidRPr="001E37F2">
              <w:rPr>
                <w:rFonts w:ascii="Arial" w:hAnsi="Arial" w:cs="Arial"/>
              </w:rPr>
              <w:t>As soon as possible after Board approval a</w:t>
            </w:r>
            <w:r>
              <w:rPr>
                <w:rFonts w:ascii="Arial" w:hAnsi="Arial" w:cs="Arial"/>
              </w:rPr>
              <w:t>nd BACCC’s recommendation (if needed)</w:t>
            </w:r>
          </w:p>
        </w:tc>
        <w:tc>
          <w:tcPr>
            <w:tcW w:w="2538" w:type="dxa"/>
          </w:tcPr>
          <w:p w:rsidR="00A016C8" w:rsidRPr="001E37F2" w:rsidRDefault="00A016C8" w:rsidP="002845BB">
            <w:pPr>
              <w:pStyle w:val="NoSpacing"/>
              <w:rPr>
                <w:rFonts w:ascii="Arial" w:hAnsi="Arial" w:cs="Arial"/>
              </w:rPr>
            </w:pPr>
            <w:r w:rsidRPr="001E37F2">
              <w:rPr>
                <w:rFonts w:ascii="Arial" w:hAnsi="Arial" w:cs="Arial"/>
              </w:rPr>
              <w:t>College Curriculum Specialist and/or College Curriculum Chair</w:t>
            </w:r>
          </w:p>
        </w:tc>
      </w:tr>
      <w:tr w:rsidR="00A016C8" w:rsidRPr="001E37F2" w:rsidTr="002845BB">
        <w:tc>
          <w:tcPr>
            <w:tcW w:w="7038" w:type="dxa"/>
          </w:tcPr>
          <w:p w:rsidR="00A016C8" w:rsidRPr="00630687" w:rsidRDefault="00A016C8" w:rsidP="002845BB">
            <w:pPr>
              <w:pStyle w:val="NoSpacing"/>
              <w:rPr>
                <w:rFonts w:ascii="Arial" w:hAnsi="Arial" w:cs="Arial"/>
              </w:rPr>
            </w:pPr>
            <w:r w:rsidRPr="00630687">
              <w:rPr>
                <w:rFonts w:ascii="Arial" w:hAnsi="Arial" w:cs="Arial"/>
              </w:rPr>
              <w:t xml:space="preserve">16. Electronic approval letters sent by State to </w:t>
            </w:r>
          </w:p>
          <w:p w:rsidR="00A016C8" w:rsidRPr="00630687" w:rsidRDefault="00A016C8" w:rsidP="00A016C8">
            <w:pPr>
              <w:pStyle w:val="NoSpacing"/>
              <w:numPr>
                <w:ilvl w:val="0"/>
                <w:numId w:val="9"/>
              </w:numPr>
              <w:rPr>
                <w:rFonts w:ascii="Arial" w:hAnsi="Arial" w:cs="Arial"/>
              </w:rPr>
            </w:pPr>
            <w:r>
              <w:rPr>
                <w:rFonts w:ascii="Arial" w:hAnsi="Arial" w:cs="Arial"/>
              </w:rPr>
              <w:t>College (VPI and curriculum s</w:t>
            </w:r>
            <w:r w:rsidRPr="00630687">
              <w:rPr>
                <w:rFonts w:ascii="Arial" w:hAnsi="Arial" w:cs="Arial"/>
              </w:rPr>
              <w:t>pecialist)</w:t>
            </w:r>
          </w:p>
          <w:p w:rsidR="00A016C8" w:rsidRPr="00630687" w:rsidRDefault="00A016C8" w:rsidP="002845BB">
            <w:pPr>
              <w:pStyle w:val="NoSpacing"/>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State Chancellor’s Office</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17. College Final Steps</w:t>
            </w:r>
          </w:p>
          <w:p w:rsidR="00A016C8" w:rsidRPr="001E37F2" w:rsidRDefault="00A016C8" w:rsidP="002845BB">
            <w:pPr>
              <w:pStyle w:val="NoSpacing"/>
              <w:rPr>
                <w:rFonts w:ascii="Arial" w:hAnsi="Arial" w:cs="Arial"/>
              </w:rPr>
            </w:pPr>
            <w:r w:rsidRPr="001E37F2">
              <w:rPr>
                <w:rFonts w:ascii="Arial" w:hAnsi="Arial" w:cs="Arial"/>
              </w:rPr>
              <w:t xml:space="preserve">       As soon as possible after state approvals are received:</w:t>
            </w:r>
          </w:p>
          <w:p w:rsidR="00A016C8" w:rsidRPr="001E37F2" w:rsidRDefault="00A016C8" w:rsidP="00A016C8">
            <w:pPr>
              <w:pStyle w:val="NoSpacing"/>
              <w:numPr>
                <w:ilvl w:val="0"/>
                <w:numId w:val="8"/>
              </w:numPr>
              <w:rPr>
                <w:rFonts w:ascii="Arial" w:hAnsi="Arial" w:cs="Arial"/>
              </w:rPr>
            </w:pPr>
            <w:r w:rsidRPr="001E37F2">
              <w:rPr>
                <w:rFonts w:ascii="Arial" w:hAnsi="Arial" w:cs="Arial"/>
              </w:rPr>
              <w:t xml:space="preserve">Curriculum finalized and implemented in </w:t>
            </w:r>
            <w:r>
              <w:rPr>
                <w:rFonts w:ascii="Arial" w:hAnsi="Arial" w:cs="Arial"/>
              </w:rPr>
              <w:t xml:space="preserve">CurriQunet META </w:t>
            </w:r>
            <w:r w:rsidRPr="001E37F2">
              <w:rPr>
                <w:rFonts w:ascii="Arial" w:hAnsi="Arial" w:cs="Arial"/>
              </w:rPr>
              <w:t xml:space="preserve"> work flow</w:t>
            </w:r>
          </w:p>
          <w:p w:rsidR="00A016C8" w:rsidRPr="001E37F2" w:rsidRDefault="00A016C8" w:rsidP="00A016C8">
            <w:pPr>
              <w:pStyle w:val="NoSpacing"/>
              <w:numPr>
                <w:ilvl w:val="0"/>
                <w:numId w:val="8"/>
              </w:numPr>
              <w:rPr>
                <w:rFonts w:ascii="Arial" w:hAnsi="Arial" w:cs="Arial"/>
              </w:rPr>
            </w:pPr>
            <w:r w:rsidRPr="001E37F2">
              <w:rPr>
                <w:rFonts w:ascii="Arial" w:hAnsi="Arial" w:cs="Arial"/>
              </w:rPr>
              <w:t xml:space="preserve">All dates and control numbers entered on Codes/Dates page in </w:t>
            </w:r>
            <w:r>
              <w:rPr>
                <w:rFonts w:ascii="Arial" w:hAnsi="Arial" w:cs="Arial"/>
              </w:rPr>
              <w:t xml:space="preserve">CurriQunet META </w:t>
            </w:r>
          </w:p>
          <w:p w:rsidR="00A016C8" w:rsidRPr="001E37F2" w:rsidRDefault="00A016C8" w:rsidP="00A016C8">
            <w:pPr>
              <w:pStyle w:val="NoSpacing"/>
              <w:numPr>
                <w:ilvl w:val="0"/>
                <w:numId w:val="8"/>
              </w:numPr>
              <w:rPr>
                <w:rFonts w:ascii="Arial" w:hAnsi="Arial" w:cs="Arial"/>
              </w:rPr>
            </w:pPr>
            <w:r w:rsidRPr="001E37F2">
              <w:rPr>
                <w:rFonts w:ascii="Arial" w:hAnsi="Arial" w:cs="Arial"/>
              </w:rPr>
              <w:t xml:space="preserve">State Approval letters attached to </w:t>
            </w:r>
            <w:r>
              <w:rPr>
                <w:rFonts w:ascii="Arial" w:hAnsi="Arial" w:cs="Arial"/>
              </w:rPr>
              <w:t xml:space="preserve">CurriQunet META </w:t>
            </w:r>
            <w:r w:rsidRPr="001E37F2">
              <w:rPr>
                <w:rFonts w:ascii="Arial" w:hAnsi="Arial" w:cs="Arial"/>
              </w:rPr>
              <w:t xml:space="preserve"> file</w:t>
            </w:r>
          </w:p>
          <w:p w:rsidR="00A016C8" w:rsidRPr="001E37F2" w:rsidRDefault="00A016C8" w:rsidP="00A016C8">
            <w:pPr>
              <w:pStyle w:val="NoSpacing"/>
              <w:numPr>
                <w:ilvl w:val="0"/>
                <w:numId w:val="8"/>
              </w:numPr>
              <w:rPr>
                <w:rFonts w:ascii="Arial" w:hAnsi="Arial" w:cs="Arial"/>
              </w:rPr>
            </w:pPr>
            <w:r w:rsidRPr="001E37F2">
              <w:rPr>
                <w:rFonts w:ascii="Arial" w:hAnsi="Arial" w:cs="Arial"/>
              </w:rPr>
              <w:t>State Approval letters filed in VPI Office</w:t>
            </w:r>
          </w:p>
        </w:tc>
        <w:tc>
          <w:tcPr>
            <w:tcW w:w="2538" w:type="dxa"/>
          </w:tcPr>
          <w:p w:rsidR="00A016C8" w:rsidRPr="001E37F2" w:rsidRDefault="00A016C8" w:rsidP="002845BB">
            <w:pPr>
              <w:pStyle w:val="NoSpacing"/>
              <w:rPr>
                <w:rFonts w:ascii="Arial" w:hAnsi="Arial" w:cs="Arial"/>
              </w:rPr>
            </w:pPr>
            <w:r w:rsidRPr="001E37F2">
              <w:rPr>
                <w:rFonts w:ascii="Arial" w:hAnsi="Arial" w:cs="Arial"/>
              </w:rPr>
              <w:t>College Curriculum Specialist and/or Office of Instruction</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18. District Curriculum Analyst Final Steps</w:t>
            </w:r>
          </w:p>
          <w:p w:rsidR="00A016C8" w:rsidRPr="001E37F2" w:rsidRDefault="00A016C8" w:rsidP="00A016C8">
            <w:pPr>
              <w:pStyle w:val="NoSpacing"/>
              <w:numPr>
                <w:ilvl w:val="0"/>
                <w:numId w:val="8"/>
              </w:numPr>
              <w:rPr>
                <w:rFonts w:ascii="Arial" w:hAnsi="Arial" w:cs="Arial"/>
              </w:rPr>
            </w:pPr>
            <w:r w:rsidRPr="001E37F2">
              <w:rPr>
                <w:rFonts w:ascii="Arial" w:hAnsi="Arial" w:cs="Arial"/>
              </w:rPr>
              <w:t>Create</w:t>
            </w:r>
            <w:r>
              <w:rPr>
                <w:rFonts w:ascii="Arial" w:hAnsi="Arial" w:cs="Arial"/>
              </w:rPr>
              <w:t>/update</w:t>
            </w:r>
            <w:r w:rsidRPr="001E37F2">
              <w:rPr>
                <w:rFonts w:ascii="Arial" w:hAnsi="Arial" w:cs="Arial"/>
              </w:rPr>
              <w:t xml:space="preserve"> course/program and control number into PeopleSoft</w:t>
            </w:r>
          </w:p>
          <w:p w:rsidR="00A016C8" w:rsidRPr="001E37F2" w:rsidRDefault="00A016C8" w:rsidP="00A016C8">
            <w:pPr>
              <w:pStyle w:val="NoSpacing"/>
              <w:numPr>
                <w:ilvl w:val="0"/>
                <w:numId w:val="8"/>
              </w:numPr>
              <w:rPr>
                <w:rFonts w:ascii="Arial" w:hAnsi="Arial" w:cs="Arial"/>
              </w:rPr>
            </w:pPr>
            <w:r w:rsidRPr="001E37F2">
              <w:rPr>
                <w:rFonts w:ascii="Arial" w:hAnsi="Arial" w:cs="Arial"/>
              </w:rPr>
              <w:t xml:space="preserve">At this stage, the course and the </w:t>
            </w:r>
            <w:r>
              <w:rPr>
                <w:rFonts w:ascii="Arial" w:hAnsi="Arial" w:cs="Arial"/>
              </w:rPr>
              <w:t>*</w:t>
            </w:r>
            <w:r w:rsidRPr="001E37F2">
              <w:rPr>
                <w:rFonts w:ascii="Arial" w:hAnsi="Arial" w:cs="Arial"/>
              </w:rPr>
              <w:t xml:space="preserve">program can placed in the catalog or catalog supplement </w:t>
            </w:r>
            <w:r>
              <w:rPr>
                <w:rFonts w:ascii="Arial" w:hAnsi="Arial" w:cs="Arial"/>
              </w:rPr>
              <w:t xml:space="preserve">and </w:t>
            </w:r>
            <w:r w:rsidRPr="001E37F2">
              <w:rPr>
                <w:rFonts w:ascii="Arial" w:hAnsi="Arial" w:cs="Arial"/>
              </w:rPr>
              <w:t xml:space="preserve">scheduled </w:t>
            </w:r>
            <w:r>
              <w:rPr>
                <w:rFonts w:ascii="Arial" w:hAnsi="Arial" w:cs="Arial"/>
              </w:rPr>
              <w:t>according to the CIPD effective term guidelines</w:t>
            </w:r>
          </w:p>
          <w:p w:rsidR="00A016C8" w:rsidRPr="001E37F2" w:rsidRDefault="00A016C8" w:rsidP="00A016C8">
            <w:pPr>
              <w:pStyle w:val="NoSpacing"/>
              <w:numPr>
                <w:ilvl w:val="0"/>
                <w:numId w:val="8"/>
              </w:numPr>
              <w:rPr>
                <w:rFonts w:ascii="Arial" w:hAnsi="Arial" w:cs="Arial"/>
              </w:rPr>
            </w:pPr>
            <w:r w:rsidRPr="001E37F2">
              <w:rPr>
                <w:rFonts w:ascii="Arial" w:hAnsi="Arial" w:cs="Arial"/>
              </w:rPr>
              <w:t>As soon as possible after state approvals are received</w:t>
            </w:r>
          </w:p>
        </w:tc>
        <w:tc>
          <w:tcPr>
            <w:tcW w:w="2538" w:type="dxa"/>
          </w:tcPr>
          <w:p w:rsidR="00A016C8" w:rsidRPr="001E37F2" w:rsidRDefault="00A016C8" w:rsidP="002845BB">
            <w:pPr>
              <w:pStyle w:val="NoSpacing"/>
              <w:rPr>
                <w:rFonts w:ascii="Arial" w:hAnsi="Arial" w:cs="Arial"/>
              </w:rPr>
            </w:pPr>
            <w:r w:rsidRPr="001E37F2">
              <w:rPr>
                <w:rFonts w:ascii="Arial" w:hAnsi="Arial" w:cs="Arial"/>
              </w:rPr>
              <w:t>District Curriculum Analyst</w:t>
            </w:r>
          </w:p>
          <w:p w:rsidR="00A016C8" w:rsidRPr="001E37F2" w:rsidRDefault="00A016C8" w:rsidP="002845BB">
            <w:pPr>
              <w:pStyle w:val="NoSpacing"/>
              <w:rPr>
                <w:rFonts w:ascii="Arial" w:hAnsi="Arial" w:cs="Arial"/>
              </w:rPr>
            </w:pPr>
            <w:r>
              <w:rPr>
                <w:rFonts w:ascii="Arial" w:hAnsi="Arial" w:cs="Arial"/>
              </w:rPr>
              <w:t xml:space="preserve">College Curriculum Specialist and </w:t>
            </w:r>
            <w:r w:rsidRPr="001E37F2">
              <w:rPr>
                <w:rFonts w:ascii="Arial" w:hAnsi="Arial" w:cs="Arial"/>
              </w:rPr>
              <w:t>District Office of Academic Affairs</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19. Programs announced to College Community</w:t>
            </w:r>
          </w:p>
          <w:p w:rsidR="00A016C8" w:rsidRPr="001E37F2" w:rsidRDefault="00A016C8" w:rsidP="00A016C8">
            <w:pPr>
              <w:pStyle w:val="NoSpacing"/>
              <w:numPr>
                <w:ilvl w:val="0"/>
                <w:numId w:val="8"/>
              </w:numPr>
              <w:rPr>
                <w:rFonts w:ascii="Arial" w:hAnsi="Arial" w:cs="Arial"/>
              </w:rPr>
            </w:pPr>
            <w:r w:rsidRPr="001E37F2">
              <w:rPr>
                <w:rFonts w:ascii="Arial" w:hAnsi="Arial" w:cs="Arial"/>
              </w:rPr>
              <w:t>Counselors</w:t>
            </w:r>
          </w:p>
          <w:p w:rsidR="00A016C8" w:rsidRPr="001E37F2" w:rsidRDefault="00A016C8" w:rsidP="00A016C8">
            <w:pPr>
              <w:pStyle w:val="NoSpacing"/>
              <w:numPr>
                <w:ilvl w:val="0"/>
                <w:numId w:val="8"/>
              </w:numPr>
              <w:rPr>
                <w:rFonts w:ascii="Arial" w:hAnsi="Arial" w:cs="Arial"/>
              </w:rPr>
            </w:pPr>
            <w:r w:rsidRPr="001E37F2">
              <w:rPr>
                <w:rFonts w:ascii="Arial" w:hAnsi="Arial" w:cs="Arial"/>
              </w:rPr>
              <w:t>Admissions and Records</w:t>
            </w:r>
          </w:p>
          <w:p w:rsidR="00A016C8" w:rsidRPr="001E37F2" w:rsidRDefault="00A016C8" w:rsidP="00A016C8">
            <w:pPr>
              <w:pStyle w:val="NoSpacing"/>
              <w:numPr>
                <w:ilvl w:val="0"/>
                <w:numId w:val="8"/>
              </w:numPr>
              <w:rPr>
                <w:rFonts w:ascii="Arial" w:hAnsi="Arial" w:cs="Arial"/>
              </w:rPr>
            </w:pPr>
            <w:r w:rsidRPr="001E37F2">
              <w:rPr>
                <w:rFonts w:ascii="Arial" w:hAnsi="Arial" w:cs="Arial"/>
              </w:rPr>
              <w:t>Financial Aid</w:t>
            </w:r>
          </w:p>
          <w:p w:rsidR="00A016C8" w:rsidRPr="001E37F2" w:rsidRDefault="00A016C8" w:rsidP="00A016C8">
            <w:pPr>
              <w:pStyle w:val="NoSpacing"/>
              <w:numPr>
                <w:ilvl w:val="0"/>
                <w:numId w:val="8"/>
              </w:numPr>
              <w:rPr>
                <w:rFonts w:ascii="Arial" w:hAnsi="Arial" w:cs="Arial"/>
              </w:rPr>
            </w:pPr>
            <w:r w:rsidRPr="001E37F2">
              <w:rPr>
                <w:rFonts w:ascii="Arial" w:hAnsi="Arial" w:cs="Arial"/>
              </w:rPr>
              <w:t>Public Information Officer</w:t>
            </w:r>
          </w:p>
          <w:p w:rsidR="00A016C8" w:rsidRPr="001E37F2" w:rsidRDefault="00A016C8" w:rsidP="00A016C8">
            <w:pPr>
              <w:pStyle w:val="NoSpacing"/>
              <w:numPr>
                <w:ilvl w:val="0"/>
                <w:numId w:val="8"/>
              </w:numPr>
              <w:rPr>
                <w:rFonts w:ascii="Arial" w:hAnsi="Arial" w:cs="Arial"/>
              </w:rPr>
            </w:pPr>
            <w:r w:rsidRPr="001E37F2">
              <w:rPr>
                <w:rFonts w:ascii="Arial" w:hAnsi="Arial" w:cs="Arial"/>
              </w:rPr>
              <w:t>As soon as possible after state approvals are received</w:t>
            </w:r>
          </w:p>
          <w:p w:rsidR="00A016C8" w:rsidRPr="001E37F2" w:rsidRDefault="00A016C8" w:rsidP="002845BB">
            <w:pPr>
              <w:pStyle w:val="NoSpacing"/>
              <w:ind w:left="720"/>
              <w:rPr>
                <w:rFonts w:ascii="Arial" w:hAnsi="Arial" w:cs="Arial"/>
              </w:rPr>
            </w:pPr>
          </w:p>
        </w:tc>
        <w:tc>
          <w:tcPr>
            <w:tcW w:w="2538" w:type="dxa"/>
          </w:tcPr>
          <w:p w:rsidR="00A016C8" w:rsidRPr="001E37F2" w:rsidRDefault="00A016C8" w:rsidP="002845BB">
            <w:pPr>
              <w:pStyle w:val="NoSpacing"/>
              <w:rPr>
                <w:rFonts w:ascii="Arial" w:hAnsi="Arial" w:cs="Arial"/>
              </w:rPr>
            </w:pPr>
            <w:r w:rsidRPr="001E37F2">
              <w:rPr>
                <w:rFonts w:ascii="Arial" w:hAnsi="Arial" w:cs="Arial"/>
              </w:rPr>
              <w:t>College Office of Instruction</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20. Programs announced to College/District</w:t>
            </w:r>
            <w:r>
              <w:rPr>
                <w:rFonts w:ascii="Arial" w:hAnsi="Arial" w:cs="Arial"/>
              </w:rPr>
              <w:t xml:space="preserve"> users</w:t>
            </w:r>
          </w:p>
          <w:p w:rsidR="00A016C8" w:rsidRPr="001E37F2" w:rsidRDefault="00A016C8" w:rsidP="00A016C8">
            <w:pPr>
              <w:pStyle w:val="NoSpacing"/>
              <w:numPr>
                <w:ilvl w:val="0"/>
                <w:numId w:val="8"/>
              </w:numPr>
              <w:rPr>
                <w:rFonts w:ascii="Arial" w:hAnsi="Arial" w:cs="Arial"/>
              </w:rPr>
            </w:pPr>
            <w:r w:rsidRPr="001E37F2">
              <w:rPr>
                <w:rFonts w:ascii="Arial" w:hAnsi="Arial" w:cs="Arial"/>
              </w:rPr>
              <w:t>Notification of Degree codes to be sent out</w:t>
            </w:r>
          </w:p>
          <w:p w:rsidR="00A016C8" w:rsidRPr="001E37F2" w:rsidRDefault="00A016C8" w:rsidP="00A016C8">
            <w:pPr>
              <w:pStyle w:val="NoSpacing"/>
              <w:numPr>
                <w:ilvl w:val="0"/>
                <w:numId w:val="8"/>
              </w:numPr>
              <w:rPr>
                <w:rFonts w:ascii="Arial" w:hAnsi="Arial" w:cs="Arial"/>
              </w:rPr>
            </w:pPr>
            <w:r w:rsidRPr="001E37F2">
              <w:rPr>
                <w:rFonts w:ascii="Arial" w:hAnsi="Arial" w:cs="Arial"/>
              </w:rPr>
              <w:t>As soon as possible after state approvals are received</w:t>
            </w:r>
          </w:p>
        </w:tc>
        <w:tc>
          <w:tcPr>
            <w:tcW w:w="2538" w:type="dxa"/>
          </w:tcPr>
          <w:p w:rsidR="00A016C8" w:rsidRPr="001E37F2" w:rsidRDefault="00A016C8" w:rsidP="002845BB">
            <w:pPr>
              <w:pStyle w:val="NoSpacing"/>
              <w:rPr>
                <w:rFonts w:ascii="Arial" w:hAnsi="Arial" w:cs="Arial"/>
              </w:rPr>
            </w:pPr>
            <w:r w:rsidRPr="001E37F2">
              <w:rPr>
                <w:rFonts w:ascii="Arial" w:hAnsi="Arial" w:cs="Arial"/>
              </w:rPr>
              <w:t>District Office of Academic Affairs</w:t>
            </w:r>
          </w:p>
        </w:tc>
      </w:tr>
      <w:tr w:rsidR="00A016C8" w:rsidRPr="001E37F2" w:rsidTr="002845BB">
        <w:tc>
          <w:tcPr>
            <w:tcW w:w="7038" w:type="dxa"/>
          </w:tcPr>
          <w:p w:rsidR="00A016C8" w:rsidRPr="001E37F2" w:rsidRDefault="00A016C8" w:rsidP="002845BB">
            <w:pPr>
              <w:pStyle w:val="NoSpacing"/>
              <w:rPr>
                <w:rFonts w:ascii="Arial" w:hAnsi="Arial" w:cs="Arial"/>
              </w:rPr>
            </w:pPr>
            <w:r w:rsidRPr="001E37F2">
              <w:rPr>
                <w:rFonts w:ascii="Arial" w:hAnsi="Arial" w:cs="Arial"/>
              </w:rPr>
              <w:t xml:space="preserve">21. </w:t>
            </w:r>
            <w:r>
              <w:rPr>
                <w:rFonts w:ascii="Arial" w:hAnsi="Arial" w:cs="Arial"/>
              </w:rPr>
              <w:t>*</w:t>
            </w:r>
            <w:r w:rsidRPr="001E37F2">
              <w:rPr>
                <w:rFonts w:ascii="Arial" w:hAnsi="Arial" w:cs="Arial"/>
              </w:rPr>
              <w:t>Accreditation Substantive Change Report for New Programs</w:t>
            </w:r>
          </w:p>
          <w:p w:rsidR="00A016C8" w:rsidRDefault="00A016C8" w:rsidP="00A016C8">
            <w:pPr>
              <w:pStyle w:val="NoSpacing"/>
              <w:numPr>
                <w:ilvl w:val="0"/>
                <w:numId w:val="8"/>
              </w:numPr>
              <w:rPr>
                <w:rFonts w:ascii="Arial" w:hAnsi="Arial" w:cs="Arial"/>
              </w:rPr>
            </w:pPr>
            <w:r w:rsidRPr="001E37F2">
              <w:rPr>
                <w:rFonts w:ascii="Arial" w:hAnsi="Arial" w:cs="Arial"/>
              </w:rPr>
              <w:t xml:space="preserve">Once a program is approved by the California Community Colleges Chancellor’s Office (CCCCO), colleges must follow the steps outlined in the ACCJC Manual </w:t>
            </w:r>
            <w:r w:rsidRPr="001E37F2">
              <w:rPr>
                <w:rFonts w:ascii="Arial" w:hAnsi="Arial" w:cs="Arial"/>
              </w:rPr>
              <w:lastRenderedPageBreak/>
              <w:t>(www.accjc.org</w:t>
            </w:r>
            <w:r w:rsidRPr="00C64486">
              <w:rPr>
                <w:rFonts w:ascii="Arial" w:hAnsi="Arial" w:cs="Arial"/>
              </w:rPr>
              <w:t xml:space="preserve">/substantive-change/).). The first step includes formal communication with the </w:t>
            </w:r>
            <w:r w:rsidRPr="001E37F2">
              <w:rPr>
                <w:rFonts w:ascii="Arial" w:hAnsi="Arial" w:cs="Arial"/>
              </w:rPr>
              <w:t>ACCJC (email communication is sufficient). ACCJC staff will review the proposed change and determine whether it is substantive.</w:t>
            </w:r>
          </w:p>
          <w:p w:rsidR="00A016C8" w:rsidRPr="00782AC1" w:rsidRDefault="00A016C8" w:rsidP="00A016C8">
            <w:pPr>
              <w:pStyle w:val="NoSpacing"/>
              <w:numPr>
                <w:ilvl w:val="0"/>
                <w:numId w:val="8"/>
              </w:numPr>
              <w:rPr>
                <w:rFonts w:ascii="Arial" w:hAnsi="Arial" w:cs="Arial"/>
              </w:rPr>
            </w:pPr>
            <w:r w:rsidRPr="00701591">
              <w:rPr>
                <w:rFonts w:ascii="Arial" w:hAnsi="Arial" w:cs="Arial"/>
              </w:rPr>
              <w:t xml:space="preserve">Letters received from ACCJC should be attached in </w:t>
            </w:r>
            <w:r>
              <w:rPr>
                <w:rFonts w:ascii="Arial" w:hAnsi="Arial" w:cs="Arial"/>
              </w:rPr>
              <w:t xml:space="preserve">CurriQunet META </w:t>
            </w:r>
            <w:r w:rsidRPr="00701591">
              <w:rPr>
                <w:rFonts w:ascii="Arial" w:hAnsi="Arial" w:cs="Arial"/>
              </w:rPr>
              <w:t>and put on the college’s accreditation website.</w:t>
            </w:r>
            <w:r w:rsidRPr="00782AC1">
              <w:rPr>
                <w:rFonts w:ascii="Arial" w:hAnsi="Arial" w:cs="Arial"/>
              </w:rPr>
              <w:t xml:space="preserve"> </w:t>
            </w:r>
          </w:p>
          <w:p w:rsidR="00A016C8" w:rsidRPr="00701591" w:rsidRDefault="00A016C8" w:rsidP="00A016C8">
            <w:pPr>
              <w:pStyle w:val="Default"/>
              <w:numPr>
                <w:ilvl w:val="0"/>
                <w:numId w:val="8"/>
              </w:numPr>
              <w:rPr>
                <w:b/>
                <w:bCs/>
                <w:color w:val="auto"/>
                <w:sz w:val="20"/>
                <w:szCs w:val="20"/>
              </w:rPr>
            </w:pPr>
            <w:r w:rsidRPr="00701591">
              <w:rPr>
                <w:b/>
                <w:bCs/>
                <w:color w:val="auto"/>
                <w:sz w:val="20"/>
                <w:szCs w:val="20"/>
              </w:rPr>
              <w:t xml:space="preserve">Upon approval from the Chancellor’s Office and the ACCJC, colleges can begin to award the degrees without the loss of state apportionment or federal support. Please note: colleges are not eligible to collect state apportionment or federal support for granting this award without first receiving approval from the Chancellor’s Office and the ACCJC. </w:t>
            </w:r>
          </w:p>
          <w:p w:rsidR="00A016C8" w:rsidRPr="001E37F2" w:rsidRDefault="00A016C8" w:rsidP="002845BB">
            <w:pPr>
              <w:pStyle w:val="NoSpacing"/>
              <w:ind w:left="720"/>
              <w:rPr>
                <w:rFonts w:ascii="Arial" w:hAnsi="Arial" w:cs="Arial"/>
              </w:rPr>
            </w:pPr>
            <w:r w:rsidRPr="00701591">
              <w:rPr>
                <w:rFonts w:ascii="Arial" w:hAnsi="Arial" w:cs="Arial"/>
                <w:b/>
                <w:bCs/>
              </w:rPr>
              <w:t xml:space="preserve">(Source: </w:t>
            </w:r>
            <w:r w:rsidRPr="00F01EC7">
              <w:rPr>
                <w:rFonts w:ascii="Arial" w:hAnsi="Arial" w:cs="Arial"/>
                <w:b/>
                <w:bCs/>
                <w:i/>
                <w:iCs/>
              </w:rPr>
              <w:t>California Community Colleges Chancellor’s Office Program and Course Approval Handbook (PCAH), 6th Edition.)</w:t>
            </w:r>
          </w:p>
        </w:tc>
        <w:tc>
          <w:tcPr>
            <w:tcW w:w="2538" w:type="dxa"/>
          </w:tcPr>
          <w:p w:rsidR="00A016C8" w:rsidRPr="001E37F2" w:rsidRDefault="00A016C8" w:rsidP="002845BB">
            <w:pPr>
              <w:pStyle w:val="NoSpacing"/>
              <w:rPr>
                <w:rFonts w:ascii="Arial" w:hAnsi="Arial" w:cs="Arial"/>
              </w:rPr>
            </w:pPr>
            <w:r w:rsidRPr="001E37F2">
              <w:rPr>
                <w:rFonts w:ascii="Arial" w:hAnsi="Arial" w:cs="Arial"/>
              </w:rPr>
              <w:lastRenderedPageBreak/>
              <w:t>College Office of Instruction</w:t>
            </w:r>
          </w:p>
        </w:tc>
      </w:tr>
    </w:tbl>
    <w:p w:rsidR="00A016C8" w:rsidRDefault="00A016C8" w:rsidP="003445B8">
      <w:pPr>
        <w:rPr>
          <w:rFonts w:ascii="Bookman Old Style" w:hAnsi="Bookman Old Style"/>
        </w:rPr>
      </w:pPr>
    </w:p>
    <w:p w:rsidR="00BA1314" w:rsidRDefault="00BA1314" w:rsidP="00BA1314">
      <w:pPr>
        <w:pStyle w:val="Default"/>
        <w:rPr>
          <w:sz w:val="22"/>
          <w:szCs w:val="22"/>
        </w:rPr>
      </w:pPr>
    </w:p>
    <w:p w:rsidR="00EF3858" w:rsidRDefault="00EF3858" w:rsidP="00BA1314">
      <w:pPr>
        <w:pStyle w:val="Default"/>
        <w:rPr>
          <w:sz w:val="22"/>
          <w:szCs w:val="22"/>
        </w:rPr>
      </w:pPr>
    </w:p>
    <w:p w:rsidR="00EF3858" w:rsidRDefault="00EF3858" w:rsidP="00BA1314">
      <w:pPr>
        <w:pStyle w:val="Default"/>
        <w:rPr>
          <w:sz w:val="22"/>
          <w:szCs w:val="22"/>
        </w:rPr>
      </w:pPr>
    </w:p>
    <w:p w:rsidR="00EF3858" w:rsidRDefault="00EF3858" w:rsidP="00BA1314">
      <w:pPr>
        <w:pStyle w:val="Default"/>
        <w:rPr>
          <w:sz w:val="22"/>
          <w:szCs w:val="22"/>
        </w:rPr>
      </w:pPr>
    </w:p>
    <w:p w:rsidR="00665677" w:rsidRPr="00665677" w:rsidRDefault="00665677" w:rsidP="00665677">
      <w:pPr>
        <w:pStyle w:val="NoSpacing"/>
        <w:jc w:val="center"/>
        <w:rPr>
          <w:rFonts w:ascii="Bookman Old Style" w:hAnsi="Bookman Old Style"/>
          <w:b/>
          <w:sz w:val="28"/>
          <w:szCs w:val="28"/>
        </w:rPr>
      </w:pPr>
      <w:r>
        <w:br w:type="page"/>
      </w:r>
      <w:r w:rsidRPr="00665677">
        <w:rPr>
          <w:rFonts w:ascii="Bookman Old Style" w:hAnsi="Bookman Old Style"/>
          <w:b/>
          <w:sz w:val="28"/>
          <w:szCs w:val="28"/>
        </w:rPr>
        <w:lastRenderedPageBreak/>
        <w:t>Procedures for Consultation among Colleges regarding Curriculum Issues</w:t>
      </w:r>
    </w:p>
    <w:p w:rsidR="00665677" w:rsidRPr="00665677" w:rsidRDefault="00665677" w:rsidP="00665677">
      <w:pPr>
        <w:pStyle w:val="NoSpacing"/>
        <w:rPr>
          <w:rFonts w:ascii="Bookman Old Style" w:hAnsi="Bookman Old Style"/>
          <w:sz w:val="28"/>
          <w:szCs w:val="28"/>
        </w:rPr>
      </w:pPr>
    </w:p>
    <w:p w:rsidR="00665677" w:rsidRPr="005A6D61" w:rsidRDefault="00665677" w:rsidP="00665677">
      <w:pPr>
        <w:pStyle w:val="NoSpacing"/>
        <w:rPr>
          <w:rFonts w:ascii="Bookman Old Style" w:hAnsi="Bookman Old Style"/>
          <w:b/>
          <w:sz w:val="28"/>
          <w:szCs w:val="28"/>
        </w:rPr>
      </w:pPr>
      <w:r w:rsidRPr="005A6D61">
        <w:rPr>
          <w:rFonts w:ascii="Bookman Old Style" w:hAnsi="Bookman Old Style"/>
          <w:b/>
          <w:sz w:val="28"/>
          <w:szCs w:val="28"/>
        </w:rPr>
        <w:t>Consultation among colleges regarding curriculum issues is necessary to ensure</w:t>
      </w:r>
    </w:p>
    <w:p w:rsidR="00665677" w:rsidRPr="00665677" w:rsidRDefault="00665677" w:rsidP="00665677">
      <w:pPr>
        <w:pStyle w:val="NoSpacing"/>
        <w:rPr>
          <w:rFonts w:ascii="Bookman Old Style" w:hAnsi="Bookman Old Style"/>
        </w:rPr>
      </w:pPr>
    </w:p>
    <w:p w:rsidR="00665677" w:rsidRPr="00665677" w:rsidRDefault="00665677" w:rsidP="005A6D61">
      <w:pPr>
        <w:pStyle w:val="NoSpacing"/>
        <w:numPr>
          <w:ilvl w:val="0"/>
          <w:numId w:val="16"/>
        </w:numPr>
        <w:rPr>
          <w:rFonts w:ascii="Bookman Old Style" w:hAnsi="Bookman Old Style"/>
        </w:rPr>
      </w:pPr>
      <w:r w:rsidRPr="00665677">
        <w:rPr>
          <w:rFonts w:ascii="Bookman Old Style" w:hAnsi="Bookman Old Style"/>
        </w:rPr>
        <w:t>program integrity</w:t>
      </w:r>
    </w:p>
    <w:p w:rsidR="00665677" w:rsidRPr="00665677" w:rsidRDefault="00665677" w:rsidP="005A6D61">
      <w:pPr>
        <w:pStyle w:val="NoSpacing"/>
        <w:numPr>
          <w:ilvl w:val="0"/>
          <w:numId w:val="16"/>
        </w:numPr>
        <w:rPr>
          <w:rFonts w:ascii="Bookman Old Style" w:hAnsi="Bookman Old Style"/>
        </w:rPr>
      </w:pPr>
      <w:r w:rsidRPr="00665677">
        <w:rPr>
          <w:rFonts w:ascii="Bookman Old Style" w:hAnsi="Bookman Old Style"/>
        </w:rPr>
        <w:t>appropriate use of district resources</w:t>
      </w:r>
    </w:p>
    <w:p w:rsidR="00665677" w:rsidRPr="00665677" w:rsidRDefault="00665677" w:rsidP="005A6D61">
      <w:pPr>
        <w:pStyle w:val="NoSpacing"/>
        <w:numPr>
          <w:ilvl w:val="0"/>
          <w:numId w:val="16"/>
        </w:numPr>
        <w:rPr>
          <w:rFonts w:ascii="Bookman Old Style" w:hAnsi="Bookman Old Style"/>
        </w:rPr>
      </w:pPr>
      <w:r w:rsidRPr="00665677">
        <w:rPr>
          <w:rFonts w:ascii="Bookman Old Style" w:hAnsi="Bookman Old Style"/>
        </w:rPr>
        <w:t>program delivery to students in convenient locations</w:t>
      </w:r>
    </w:p>
    <w:p w:rsidR="00665677" w:rsidRPr="00665677" w:rsidRDefault="00665677" w:rsidP="005A6D61">
      <w:pPr>
        <w:pStyle w:val="NoSpacing"/>
        <w:numPr>
          <w:ilvl w:val="0"/>
          <w:numId w:val="16"/>
        </w:numPr>
        <w:rPr>
          <w:rFonts w:ascii="Bookman Old Style" w:hAnsi="Bookman Old Style"/>
        </w:rPr>
      </w:pPr>
      <w:r w:rsidRPr="00665677">
        <w:rPr>
          <w:rFonts w:ascii="Bookman Old Style" w:hAnsi="Bookman Old Style"/>
        </w:rPr>
        <w:t>adequate enrollment in all programs at all colleges</w:t>
      </w:r>
    </w:p>
    <w:p w:rsidR="00665677" w:rsidRPr="00665677" w:rsidRDefault="00665677" w:rsidP="00665677">
      <w:pPr>
        <w:pStyle w:val="NoSpacing"/>
        <w:rPr>
          <w:rFonts w:ascii="Bookman Old Style" w:hAnsi="Bookman Old Style"/>
        </w:rPr>
      </w:pPr>
    </w:p>
    <w:p w:rsidR="00665677" w:rsidRPr="005A6D61" w:rsidRDefault="00665677" w:rsidP="00665677">
      <w:pPr>
        <w:pStyle w:val="NoSpacing"/>
        <w:rPr>
          <w:rFonts w:ascii="Bookman Old Style" w:hAnsi="Bookman Old Style"/>
          <w:b/>
          <w:sz w:val="28"/>
          <w:szCs w:val="28"/>
        </w:rPr>
      </w:pPr>
      <w:r w:rsidRPr="005A6D61">
        <w:rPr>
          <w:rFonts w:ascii="Bookman Old Style" w:hAnsi="Bookman Old Style"/>
          <w:b/>
          <w:sz w:val="28"/>
          <w:szCs w:val="28"/>
        </w:rPr>
        <w:t xml:space="preserve">Description of a good faith effort at consultation  </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r w:rsidRPr="00665677">
        <w:rPr>
          <w:rFonts w:ascii="Bookman Old Style" w:hAnsi="Bookman Old Style"/>
        </w:rPr>
        <w:tab/>
        <w:t>Prior to proposing a change to the college curriculum committee, college representatives must contact by email (or by phone with a follow up email) the appropriate dean and department chair at all affected colleges.  The curriculum committee chair should be copied on this email as well.  If a regular district wide discipline meeting is part of the ongoing curriculum process in this discipline, the membership of that group will also be consulted.</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r w:rsidRPr="00665677">
        <w:rPr>
          <w:rFonts w:ascii="Bookman Old Style" w:hAnsi="Bookman Old Style"/>
        </w:rPr>
        <w:tab/>
        <w:t xml:space="preserve">All consultations should be completed within two weeks of the initial email.  </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r w:rsidRPr="00665677">
        <w:rPr>
          <w:rFonts w:ascii="Bookman Old Style" w:hAnsi="Bookman Old Style"/>
        </w:rPr>
        <w:tab/>
        <w:t>If there are unresolved disputes related to the valid curricular reasons outlined in the introductory paragraph to these procedures, the issues will be discussed and resolved at CIPD.</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p>
    <w:p w:rsidR="00665677" w:rsidRPr="005A6D61" w:rsidRDefault="00665677" w:rsidP="00665677">
      <w:pPr>
        <w:pStyle w:val="NoSpacing"/>
        <w:rPr>
          <w:rFonts w:ascii="Bookman Old Style" w:hAnsi="Bookman Old Style"/>
          <w:b/>
          <w:sz w:val="28"/>
          <w:szCs w:val="28"/>
        </w:rPr>
      </w:pPr>
      <w:r w:rsidRPr="005A6D61">
        <w:rPr>
          <w:rFonts w:ascii="Bookman Old Style" w:hAnsi="Bookman Old Style"/>
          <w:b/>
          <w:sz w:val="28"/>
          <w:szCs w:val="28"/>
        </w:rPr>
        <w:t>Consultation is required among colleges regarding the following curriculum issues.</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r w:rsidRPr="00665677">
        <w:rPr>
          <w:rFonts w:ascii="Bookman Old Style" w:hAnsi="Bookman Old Style"/>
        </w:rPr>
        <w:t>Offering a new course, making a substantive change to an existing course, or course reinstatement when it is similar to any course offered at another college.</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r w:rsidRPr="00665677">
        <w:rPr>
          <w:rFonts w:ascii="Bookman Old Style" w:hAnsi="Bookman Old Style"/>
        </w:rPr>
        <w:t>Substantive change to existing UCN course</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r w:rsidRPr="00665677">
        <w:rPr>
          <w:rFonts w:ascii="Bookman Old Style" w:hAnsi="Bookman Old Style"/>
        </w:rPr>
        <w:t>New single course which overlaps courses offered as part of an approved program at another college</w:t>
      </w:r>
    </w:p>
    <w:p w:rsidR="00665677" w:rsidRPr="00665677" w:rsidRDefault="00665677" w:rsidP="00665677">
      <w:pPr>
        <w:pStyle w:val="NoSpacing"/>
        <w:rPr>
          <w:rFonts w:ascii="Bookman Old Style" w:hAnsi="Bookman Old Style"/>
          <w:sz w:val="20"/>
          <w:szCs w:val="20"/>
        </w:rPr>
      </w:pPr>
    </w:p>
    <w:p w:rsidR="00665677" w:rsidRPr="00665677" w:rsidRDefault="00665677" w:rsidP="00665677">
      <w:pPr>
        <w:pStyle w:val="NoSpacing"/>
        <w:rPr>
          <w:rFonts w:ascii="Bookman Old Style" w:hAnsi="Bookman Old Style"/>
        </w:rPr>
      </w:pPr>
      <w:r w:rsidRPr="00665677">
        <w:rPr>
          <w:rFonts w:ascii="Bookman Old Style" w:hAnsi="Bookman Old Style"/>
        </w:rPr>
        <w:t>New programs (certificates or degrees) or substantive changes to programs which are similar to any other program or contains similar courses offered at other colleges (whether or not these programs are in the same discipline)</w:t>
      </w:r>
    </w:p>
    <w:p w:rsidR="00665677" w:rsidRPr="00665677" w:rsidRDefault="00665677" w:rsidP="00665677">
      <w:pPr>
        <w:pStyle w:val="NoSpacing"/>
        <w:rPr>
          <w:rFonts w:ascii="Bookman Old Style" w:hAnsi="Bookman Old Style"/>
        </w:rPr>
      </w:pPr>
    </w:p>
    <w:p w:rsidR="00665677" w:rsidRPr="00665677" w:rsidRDefault="00665677" w:rsidP="00665677">
      <w:pPr>
        <w:pStyle w:val="NoSpacing"/>
        <w:rPr>
          <w:rFonts w:ascii="Bookman Old Style" w:hAnsi="Bookman Old Style"/>
        </w:rPr>
      </w:pPr>
      <w:r w:rsidRPr="00665677">
        <w:rPr>
          <w:rFonts w:ascii="Bookman Old Style" w:hAnsi="Bookman Old Style"/>
        </w:rPr>
        <w:t>Borrowing a course</w:t>
      </w:r>
    </w:p>
    <w:p w:rsidR="003445B8" w:rsidRDefault="003445B8" w:rsidP="00665677">
      <w:pPr>
        <w:pStyle w:val="NoSpacing"/>
        <w:rPr>
          <w:rFonts w:ascii="Bookman Old Style" w:hAnsi="Bookman Old Style"/>
        </w:rPr>
      </w:pPr>
    </w:p>
    <w:p w:rsidR="005A6D61" w:rsidRPr="00665677" w:rsidRDefault="005A6D61" w:rsidP="00665677">
      <w:pPr>
        <w:pStyle w:val="NoSpacing"/>
        <w:rPr>
          <w:rFonts w:ascii="Bookman Old Style" w:hAnsi="Bookman Old Style"/>
        </w:rPr>
      </w:pPr>
    </w:p>
    <w:p w:rsidR="00665677" w:rsidRPr="00665677" w:rsidRDefault="00665677" w:rsidP="00665677">
      <w:pPr>
        <w:pStyle w:val="NoSpacing"/>
        <w:rPr>
          <w:rFonts w:ascii="Bookman Old Style" w:hAnsi="Bookman Old Style" w:cs="Arial"/>
          <w:sz w:val="20"/>
          <w:szCs w:val="20"/>
        </w:rPr>
      </w:pPr>
      <w:r w:rsidRPr="00665677">
        <w:rPr>
          <w:rFonts w:ascii="Bookman Old Style" w:hAnsi="Bookman Old Style" w:cs="Arial"/>
          <w:sz w:val="20"/>
          <w:szCs w:val="20"/>
        </w:rPr>
        <w:t>Approved by CIPD 11/5/07</w:t>
      </w:r>
    </w:p>
    <w:p w:rsidR="00665677" w:rsidRPr="003445B8" w:rsidRDefault="00665677" w:rsidP="003445B8">
      <w:pPr>
        <w:pStyle w:val="NoSpacing"/>
        <w:rPr>
          <w:rFonts w:ascii="Bookman Old Style" w:hAnsi="Bookman Old Style"/>
        </w:rPr>
      </w:pPr>
      <w:proofErr w:type="spellStart"/>
      <w:r w:rsidRPr="00665677">
        <w:rPr>
          <w:rFonts w:ascii="Bookman Old Style" w:hAnsi="Bookman Old Style" w:cs="Arial"/>
          <w:sz w:val="16"/>
          <w:szCs w:val="16"/>
        </w:rPr>
        <w:lastRenderedPageBreak/>
        <w:t>ConsultationProceduresFinalVersion</w:t>
      </w:r>
      <w:proofErr w:type="spellEnd"/>
      <w:r w:rsidRPr="00665677">
        <w:rPr>
          <w:rFonts w:ascii="Bookman Old Style" w:hAnsi="Bookman Old Style" w:cs="Arial"/>
          <w:sz w:val="16"/>
          <w:szCs w:val="16"/>
        </w:rPr>
        <w:t>, rev</w:t>
      </w:r>
      <w:proofErr w:type="gramStart"/>
      <w:r w:rsidRPr="00665677">
        <w:rPr>
          <w:rFonts w:ascii="Bookman Old Style" w:hAnsi="Bookman Old Style" w:cs="Arial"/>
          <w:sz w:val="16"/>
          <w:szCs w:val="16"/>
        </w:rPr>
        <w:t>:10</w:t>
      </w:r>
      <w:proofErr w:type="gramEnd"/>
      <w:r w:rsidRPr="00665677">
        <w:rPr>
          <w:rFonts w:ascii="Bookman Old Style" w:hAnsi="Bookman Old Style" w:cs="Arial"/>
          <w:sz w:val="16"/>
          <w:szCs w:val="16"/>
        </w:rPr>
        <w:t>/8/07jm, 11/15/07</w:t>
      </w:r>
    </w:p>
    <w:sectPr w:rsidR="00665677" w:rsidRPr="003445B8" w:rsidSect="0010732C">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49A" w:rsidRDefault="00DB449A" w:rsidP="003445B8">
      <w:pPr>
        <w:spacing w:after="0" w:line="240" w:lineRule="auto"/>
      </w:pPr>
      <w:r>
        <w:separator/>
      </w:r>
    </w:p>
  </w:endnote>
  <w:endnote w:type="continuationSeparator" w:id="0">
    <w:p w:rsidR="00DB449A" w:rsidRDefault="00DB449A" w:rsidP="0034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9202"/>
      <w:docPartObj>
        <w:docPartGallery w:val="Page Numbers (Bottom of Page)"/>
        <w:docPartUnique/>
      </w:docPartObj>
    </w:sdtPr>
    <w:sdtEndPr>
      <w:rPr>
        <w:noProof/>
      </w:rPr>
    </w:sdtEndPr>
    <w:sdtContent>
      <w:p w:rsidR="00832CDC" w:rsidRDefault="00832CDC">
        <w:pPr>
          <w:pStyle w:val="Footer"/>
          <w:jc w:val="center"/>
        </w:pPr>
        <w:r>
          <w:fldChar w:fldCharType="begin"/>
        </w:r>
        <w:r>
          <w:instrText xml:space="preserve"> PAGE   \* MERGEFORMAT </w:instrText>
        </w:r>
        <w:r>
          <w:fldChar w:fldCharType="separate"/>
        </w:r>
        <w:r w:rsidR="001C3B02">
          <w:rPr>
            <w:noProof/>
          </w:rPr>
          <w:t>6</w:t>
        </w:r>
        <w:r>
          <w:rPr>
            <w:noProof/>
          </w:rPr>
          <w:fldChar w:fldCharType="end"/>
        </w:r>
      </w:p>
    </w:sdtContent>
  </w:sdt>
  <w:p w:rsidR="00832CDC" w:rsidRDefault="0083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49A" w:rsidRDefault="00DB449A" w:rsidP="003445B8">
      <w:pPr>
        <w:spacing w:after="0" w:line="240" w:lineRule="auto"/>
      </w:pPr>
      <w:r>
        <w:separator/>
      </w:r>
    </w:p>
  </w:footnote>
  <w:footnote w:type="continuationSeparator" w:id="0">
    <w:p w:rsidR="00DB449A" w:rsidRDefault="00DB449A" w:rsidP="0034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A6" w:rsidRPr="001E37F2" w:rsidRDefault="00794FA6" w:rsidP="00794FA6">
    <w:pPr>
      <w:pStyle w:val="Heading2"/>
    </w:pPr>
    <w:r w:rsidRPr="001E37F2">
      <w:t>Peralta District Curriculum Process</w:t>
    </w:r>
    <w:r>
      <w:t xml:space="preserve"> Chart</w:t>
    </w:r>
  </w:p>
  <w:p w:rsidR="00794FA6" w:rsidRDefault="00794FA6" w:rsidP="00794FA6">
    <w:pPr>
      <w:pStyle w:val="Header"/>
    </w:pPr>
  </w:p>
  <w:p w:rsidR="006A762F" w:rsidRPr="006A762F" w:rsidRDefault="006A762F" w:rsidP="006A762F">
    <w:pPr>
      <w:jc w:val="center"/>
      <w:rPr>
        <w:rFonts w:ascii="Bookman Old Style" w:hAnsi="Bookman Old Style"/>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ACC"/>
    <w:multiLevelType w:val="hybridMultilevel"/>
    <w:tmpl w:val="69F2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58DE"/>
    <w:multiLevelType w:val="hybridMultilevel"/>
    <w:tmpl w:val="1FBA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44FFA"/>
    <w:multiLevelType w:val="hybridMultilevel"/>
    <w:tmpl w:val="ED7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444C1"/>
    <w:multiLevelType w:val="hybridMultilevel"/>
    <w:tmpl w:val="D1C0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E44EA"/>
    <w:multiLevelType w:val="hybridMultilevel"/>
    <w:tmpl w:val="661E03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D0D76"/>
    <w:multiLevelType w:val="hybridMultilevel"/>
    <w:tmpl w:val="12CA1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90921"/>
    <w:multiLevelType w:val="hybridMultilevel"/>
    <w:tmpl w:val="264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7FB6"/>
    <w:multiLevelType w:val="hybridMultilevel"/>
    <w:tmpl w:val="4932633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A17952"/>
    <w:multiLevelType w:val="hybridMultilevel"/>
    <w:tmpl w:val="7730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1163E"/>
    <w:multiLevelType w:val="hybridMultilevel"/>
    <w:tmpl w:val="0042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B20FE"/>
    <w:multiLevelType w:val="hybridMultilevel"/>
    <w:tmpl w:val="D3E81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E7C23"/>
    <w:multiLevelType w:val="hybridMultilevel"/>
    <w:tmpl w:val="9DEA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D7934"/>
    <w:multiLevelType w:val="hybridMultilevel"/>
    <w:tmpl w:val="B090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54561"/>
    <w:multiLevelType w:val="hybridMultilevel"/>
    <w:tmpl w:val="D844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05777"/>
    <w:multiLevelType w:val="hybridMultilevel"/>
    <w:tmpl w:val="564A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5538A"/>
    <w:multiLevelType w:val="hybridMultilevel"/>
    <w:tmpl w:val="5948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5"/>
  </w:num>
  <w:num w:numId="5">
    <w:abstractNumId w:val="12"/>
  </w:num>
  <w:num w:numId="6">
    <w:abstractNumId w:val="6"/>
  </w:num>
  <w:num w:numId="7">
    <w:abstractNumId w:val="9"/>
  </w:num>
  <w:num w:numId="8">
    <w:abstractNumId w:val="11"/>
  </w:num>
  <w:num w:numId="9">
    <w:abstractNumId w:val="14"/>
  </w:num>
  <w:num w:numId="10">
    <w:abstractNumId w:val="1"/>
  </w:num>
  <w:num w:numId="11">
    <w:abstractNumId w:val="3"/>
  </w:num>
  <w:num w:numId="12">
    <w:abstractNumId w:val="2"/>
  </w:num>
  <w:num w:numId="13">
    <w:abstractNumId w:val="8"/>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B8"/>
    <w:rsid w:val="00002B48"/>
    <w:rsid w:val="0006404D"/>
    <w:rsid w:val="00066BE6"/>
    <w:rsid w:val="000F0D78"/>
    <w:rsid w:val="0010732C"/>
    <w:rsid w:val="001B748E"/>
    <w:rsid w:val="001C3B02"/>
    <w:rsid w:val="001F752A"/>
    <w:rsid w:val="00246541"/>
    <w:rsid w:val="002711D4"/>
    <w:rsid w:val="002E1773"/>
    <w:rsid w:val="002E6765"/>
    <w:rsid w:val="00337BDF"/>
    <w:rsid w:val="003445B8"/>
    <w:rsid w:val="0038658E"/>
    <w:rsid w:val="003E040E"/>
    <w:rsid w:val="004004ED"/>
    <w:rsid w:val="00435614"/>
    <w:rsid w:val="00460081"/>
    <w:rsid w:val="004E3C92"/>
    <w:rsid w:val="005A6D61"/>
    <w:rsid w:val="005B3260"/>
    <w:rsid w:val="006043AC"/>
    <w:rsid w:val="0061187B"/>
    <w:rsid w:val="00641F87"/>
    <w:rsid w:val="00665677"/>
    <w:rsid w:val="00697AB5"/>
    <w:rsid w:val="006A762F"/>
    <w:rsid w:val="006C34C5"/>
    <w:rsid w:val="00794FA6"/>
    <w:rsid w:val="007C2EE4"/>
    <w:rsid w:val="00811624"/>
    <w:rsid w:val="00832CDC"/>
    <w:rsid w:val="0084568B"/>
    <w:rsid w:val="008B00BB"/>
    <w:rsid w:val="008E6645"/>
    <w:rsid w:val="00921571"/>
    <w:rsid w:val="00930803"/>
    <w:rsid w:val="009562A5"/>
    <w:rsid w:val="00987ADB"/>
    <w:rsid w:val="009B1549"/>
    <w:rsid w:val="00A016C8"/>
    <w:rsid w:val="00B34CFF"/>
    <w:rsid w:val="00BA1314"/>
    <w:rsid w:val="00C13ED9"/>
    <w:rsid w:val="00C24A6D"/>
    <w:rsid w:val="00C24BE1"/>
    <w:rsid w:val="00C27BC8"/>
    <w:rsid w:val="00CA20FA"/>
    <w:rsid w:val="00D77941"/>
    <w:rsid w:val="00DB449A"/>
    <w:rsid w:val="00DC6EEB"/>
    <w:rsid w:val="00DE6943"/>
    <w:rsid w:val="00E57DA6"/>
    <w:rsid w:val="00E70F41"/>
    <w:rsid w:val="00E9303F"/>
    <w:rsid w:val="00EF3858"/>
    <w:rsid w:val="00F200E3"/>
    <w:rsid w:val="00F300FF"/>
    <w:rsid w:val="00FB4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84F1E"/>
  <w15:docId w15:val="{FED35F30-B980-45E3-91B2-AB1EA2B4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94F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B8"/>
  </w:style>
  <w:style w:type="paragraph" w:styleId="Footer">
    <w:name w:val="footer"/>
    <w:basedOn w:val="Normal"/>
    <w:link w:val="FooterChar"/>
    <w:uiPriority w:val="99"/>
    <w:unhideWhenUsed/>
    <w:rsid w:val="00344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B8"/>
  </w:style>
  <w:style w:type="paragraph" w:styleId="NoSpacing">
    <w:name w:val="No Spacing"/>
    <w:uiPriority w:val="1"/>
    <w:qFormat/>
    <w:rsid w:val="003445B8"/>
    <w:pPr>
      <w:spacing w:after="0" w:line="240" w:lineRule="auto"/>
    </w:pPr>
  </w:style>
  <w:style w:type="table" w:styleId="TableGrid">
    <w:name w:val="Table Grid"/>
    <w:basedOn w:val="TableNormal"/>
    <w:uiPriority w:val="59"/>
    <w:rsid w:val="0034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1314"/>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rsid w:val="00794F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DE"/>
    <w:rsid w:val="005807AB"/>
    <w:rsid w:val="00BE3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A6FB405FC41FEB5FC6E4FBE056F22">
    <w:name w:val="AFEA6FB405FC41FEB5FC6E4FBE056F22"/>
    <w:rsid w:val="00BE3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8DE2-F844-47D9-92FC-AC151687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Amany ElMasry</cp:lastModifiedBy>
  <cp:revision>8</cp:revision>
  <cp:lastPrinted>2013-10-06T18:06:00Z</cp:lastPrinted>
  <dcterms:created xsi:type="dcterms:W3CDTF">2018-10-02T22:23:00Z</dcterms:created>
  <dcterms:modified xsi:type="dcterms:W3CDTF">2018-10-02T22:30:00Z</dcterms:modified>
</cp:coreProperties>
</file>