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91EF" w14:textId="77777777" w:rsidR="00D64CEF" w:rsidRDefault="00B24352">
      <w:pPr>
        <w:spacing w:after="0"/>
        <w:ind w:left="47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62F1F52" wp14:editId="18D17697">
            <wp:simplePos x="0" y="0"/>
            <wp:positionH relativeFrom="column">
              <wp:posOffset>300228</wp:posOffset>
            </wp:positionH>
            <wp:positionV relativeFrom="paragraph">
              <wp:posOffset>-4933</wp:posOffset>
            </wp:positionV>
            <wp:extent cx="1112520" cy="1112520"/>
            <wp:effectExtent l="0" t="0" r="0" b="0"/>
            <wp:wrapSquare wrapText="bothSides"/>
            <wp:docPr id="273" name="Picture 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18"/>
        </w:rPr>
        <w:t xml:space="preserve">Bond Measures Oversight Committee  </w:t>
      </w:r>
      <w:r>
        <w:t xml:space="preserve">   </w:t>
      </w:r>
    </w:p>
    <w:p w14:paraId="43A12802" w14:textId="77777777" w:rsidR="00D64CEF" w:rsidRDefault="00B24352">
      <w:pPr>
        <w:spacing w:after="59"/>
        <w:ind w:left="473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t xml:space="preserve">   </w:t>
      </w:r>
    </w:p>
    <w:p w14:paraId="1888B8AF" w14:textId="77777777" w:rsidR="00D64CEF" w:rsidRDefault="00B24352">
      <w:pPr>
        <w:spacing w:after="0"/>
        <w:ind w:left="473"/>
      </w:pPr>
      <w:r>
        <w:t xml:space="preserve">AGENDA     </w:t>
      </w:r>
    </w:p>
    <w:p w14:paraId="5021D0E3" w14:textId="5550B631" w:rsidR="00D64CEF" w:rsidRDefault="00B24352">
      <w:pPr>
        <w:spacing w:after="5" w:line="253" w:lineRule="auto"/>
        <w:ind w:left="483" w:hanging="10"/>
      </w:pPr>
      <w:r>
        <w:rPr>
          <w:rFonts w:ascii="Times New Roman" w:eastAsia="Times New Roman" w:hAnsi="Times New Roman" w:cs="Times New Roman"/>
          <w:sz w:val="18"/>
        </w:rPr>
        <w:t xml:space="preserve">Wednesday, </w:t>
      </w:r>
      <w:r w:rsidR="006579D9">
        <w:rPr>
          <w:rFonts w:ascii="Times New Roman" w:eastAsia="Times New Roman" w:hAnsi="Times New Roman" w:cs="Times New Roman"/>
          <w:sz w:val="18"/>
        </w:rPr>
        <w:t>June 11</w:t>
      </w:r>
      <w:r>
        <w:rPr>
          <w:rFonts w:ascii="Times New Roman" w:eastAsia="Times New Roman" w:hAnsi="Times New Roman" w:cs="Times New Roman"/>
          <w:sz w:val="18"/>
        </w:rPr>
        <w:t xml:space="preserve">, 2025 </w:t>
      </w:r>
      <w:r>
        <w:t xml:space="preserve">    </w:t>
      </w:r>
    </w:p>
    <w:p w14:paraId="3C5780F6" w14:textId="77777777" w:rsidR="00D64CEF" w:rsidRDefault="00B24352">
      <w:pPr>
        <w:spacing w:after="5" w:line="253" w:lineRule="auto"/>
        <w:ind w:left="483" w:hanging="10"/>
      </w:pPr>
      <w:r>
        <w:rPr>
          <w:rFonts w:ascii="Times New Roman" w:eastAsia="Times New Roman" w:hAnsi="Times New Roman" w:cs="Times New Roman"/>
          <w:sz w:val="18"/>
        </w:rPr>
        <w:t xml:space="preserve">5:30 pm – 7:30 pm </w:t>
      </w:r>
      <w:r>
        <w:t xml:space="preserve">    </w:t>
      </w:r>
    </w:p>
    <w:p w14:paraId="03FB37CF" w14:textId="77777777" w:rsidR="00D64CEF" w:rsidRDefault="00B24352">
      <w:pPr>
        <w:spacing w:after="5" w:line="253" w:lineRule="auto"/>
        <w:ind w:left="483" w:hanging="10"/>
      </w:pPr>
      <w:r>
        <w:rPr>
          <w:rFonts w:ascii="Times New Roman" w:eastAsia="Times New Roman" w:hAnsi="Times New Roman" w:cs="Times New Roman"/>
          <w:sz w:val="18"/>
        </w:rPr>
        <w:t>This public meeting will be conducted in person at the Peralta Community College District headquarters at 333 East 8</w:t>
      </w:r>
      <w:r>
        <w:rPr>
          <w:rFonts w:ascii="Times New Roman" w:eastAsia="Times New Roman" w:hAnsi="Times New Roman" w:cs="Times New Roman"/>
          <w:sz w:val="18"/>
          <w:vertAlign w:val="superscript"/>
        </w:rPr>
        <w:t>th</w:t>
      </w:r>
      <w:r>
        <w:rPr>
          <w:rFonts w:ascii="Times New Roman" w:eastAsia="Times New Roman" w:hAnsi="Times New Roman" w:cs="Times New Roman"/>
          <w:sz w:val="18"/>
        </w:rPr>
        <w:t xml:space="preserve"> Street, Oakland, CA 94606. It is also available via Zoom video conference at </w:t>
      </w:r>
    </w:p>
    <w:p w14:paraId="5798BCE4" w14:textId="77777777" w:rsidR="00D64CEF" w:rsidRDefault="00BB26F2">
      <w:pPr>
        <w:spacing w:after="44"/>
        <w:ind w:left="483"/>
      </w:pPr>
      <w:hyperlink r:id="rId6">
        <w:r w:rsidR="00B24352">
          <w:rPr>
            <w:rFonts w:ascii="Times New Roman" w:eastAsia="Times New Roman" w:hAnsi="Times New Roman" w:cs="Times New Roman"/>
            <w:color w:val="0563C1"/>
            <w:sz w:val="18"/>
            <w:u w:val="single" w:color="0563C1"/>
          </w:rPr>
          <w:t>https://pera</w:t>
        </w:r>
      </w:hyperlink>
      <w:hyperlink r:id="rId7">
        <w:r w:rsidR="00B24352">
          <w:rPr>
            <w:rFonts w:ascii="Times New Roman" w:eastAsia="Times New Roman" w:hAnsi="Times New Roman" w:cs="Times New Roman"/>
            <w:color w:val="0563C1"/>
            <w:sz w:val="18"/>
            <w:u w:val="single" w:color="0563C1"/>
          </w:rPr>
          <w:t>l</w:t>
        </w:r>
      </w:hyperlink>
      <w:hyperlink r:id="rId8">
        <w:r w:rsidR="00B24352">
          <w:rPr>
            <w:rFonts w:ascii="Times New Roman" w:eastAsia="Times New Roman" w:hAnsi="Times New Roman" w:cs="Times New Roman"/>
            <w:color w:val="0563C1"/>
            <w:sz w:val="18"/>
            <w:u w:val="single" w:color="0563C1"/>
          </w:rPr>
          <w:t>t</w:t>
        </w:r>
      </w:hyperlink>
      <w:hyperlink r:id="rId9">
        <w:r w:rsidR="00B24352">
          <w:rPr>
            <w:rFonts w:ascii="Times New Roman" w:eastAsia="Times New Roman" w:hAnsi="Times New Roman" w:cs="Times New Roman"/>
            <w:color w:val="0563C1"/>
            <w:sz w:val="18"/>
            <w:u w:val="single" w:color="0563C1"/>
          </w:rPr>
          <w:t>a</w:t>
        </w:r>
      </w:hyperlink>
      <w:hyperlink r:id="rId10">
        <w:r w:rsidR="00B24352">
          <w:rPr>
            <w:rFonts w:ascii="Times New Roman" w:eastAsia="Times New Roman" w:hAnsi="Times New Roman" w:cs="Times New Roman"/>
            <w:color w:val="0563C1"/>
            <w:sz w:val="18"/>
            <w:u w:val="single" w:color="0563C1"/>
          </w:rPr>
          <w:t>-</w:t>
        </w:r>
      </w:hyperlink>
      <w:hyperlink r:id="rId11">
        <w:r w:rsidR="00B24352">
          <w:rPr>
            <w:rFonts w:ascii="Times New Roman" w:eastAsia="Times New Roman" w:hAnsi="Times New Roman" w:cs="Times New Roman"/>
            <w:color w:val="0563C1"/>
            <w:sz w:val="18"/>
            <w:u w:val="single" w:color="0563C1"/>
          </w:rPr>
          <w:t>edu.zoom.us/j/81068752049?pwd=fiN2HeaU15DW0LHF07NkNvQAI6CjP</w:t>
        </w:r>
      </w:hyperlink>
      <w:hyperlink r:id="rId12">
        <w:r w:rsidR="00B24352">
          <w:rPr>
            <w:rFonts w:ascii="Times New Roman" w:eastAsia="Times New Roman" w:hAnsi="Times New Roman" w:cs="Times New Roman"/>
            <w:color w:val="0563C1"/>
            <w:sz w:val="18"/>
            <w:u w:val="single" w:color="0563C1"/>
          </w:rPr>
          <w:t>R</w:t>
        </w:r>
      </w:hyperlink>
      <w:hyperlink r:id="rId13">
        <w:r w:rsidR="00B24352">
          <w:rPr>
            <w:rFonts w:ascii="Times New Roman" w:eastAsia="Times New Roman" w:hAnsi="Times New Roman" w:cs="Times New Roman"/>
            <w:color w:val="0563C1"/>
            <w:sz w:val="18"/>
            <w:u w:val="single" w:color="0563C1"/>
          </w:rPr>
          <w:t>.</w:t>
        </w:r>
      </w:hyperlink>
      <w:hyperlink r:id="rId14">
        <w:r w:rsidR="00B24352">
          <w:rPr>
            <w:rFonts w:ascii="Times New Roman" w:eastAsia="Times New Roman" w:hAnsi="Times New Roman" w:cs="Times New Roman"/>
            <w:color w:val="0563C1"/>
            <w:sz w:val="18"/>
            <w:u w:val="single" w:color="0563C1"/>
          </w:rPr>
          <w:t>1</w:t>
        </w:r>
      </w:hyperlink>
      <w:hyperlink r:id="rId15">
        <w:r w:rsidR="00B24352">
          <w:rPr>
            <w:rFonts w:ascii="Times New Roman" w:eastAsia="Times New Roman" w:hAnsi="Times New Roman" w:cs="Times New Roman"/>
            <w:sz w:val="18"/>
          </w:rPr>
          <w:t xml:space="preserve"> </w:t>
        </w:r>
      </w:hyperlink>
      <w:hyperlink r:id="rId16">
        <w:r w:rsidR="00B24352">
          <w:t xml:space="preserve">   </w:t>
        </w:r>
      </w:hyperlink>
    </w:p>
    <w:p w14:paraId="1993559D" w14:textId="77777777" w:rsidR="00D64CEF" w:rsidRDefault="00B24352">
      <w:pPr>
        <w:spacing w:after="0"/>
        <w:ind w:left="14"/>
      </w:pPr>
      <w:r>
        <w:rPr>
          <w:rFonts w:ascii="Arial" w:eastAsia="Arial" w:hAnsi="Arial" w:cs="Arial"/>
          <w:sz w:val="18"/>
        </w:rPr>
        <w:t xml:space="preserve"> </w:t>
      </w:r>
      <w:r>
        <w:t xml:space="preserve">    </w:t>
      </w:r>
    </w:p>
    <w:tbl>
      <w:tblPr>
        <w:tblStyle w:val="TableGrid"/>
        <w:tblW w:w="10195" w:type="dxa"/>
        <w:tblInd w:w="149" w:type="dxa"/>
        <w:tblCellMar>
          <w:top w:w="58" w:type="dxa"/>
          <w:left w:w="7" w:type="dxa"/>
        </w:tblCellMar>
        <w:tblLook w:val="04A0" w:firstRow="1" w:lastRow="0" w:firstColumn="1" w:lastColumn="0" w:noHBand="0" w:noVBand="1"/>
      </w:tblPr>
      <w:tblGrid>
        <w:gridCol w:w="6042"/>
        <w:gridCol w:w="4153"/>
      </w:tblGrid>
      <w:tr w:rsidR="00D64CEF" w14:paraId="47B11453" w14:textId="77777777">
        <w:trPr>
          <w:trHeight w:val="596"/>
        </w:trPr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3942" w14:textId="77777777" w:rsidR="00D64CEF" w:rsidRDefault="00B2435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Committee Members </w:t>
            </w:r>
            <w:r>
              <w:t xml:space="preserve">   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6EEC" w14:textId="77777777" w:rsidR="00D64CEF" w:rsidRDefault="00B24352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Invited Guests </w:t>
            </w:r>
            <w:r>
              <w:t xml:space="preserve">    </w:t>
            </w:r>
          </w:p>
        </w:tc>
      </w:tr>
      <w:tr w:rsidR="00D64CEF" w14:paraId="7B75255B" w14:textId="77777777">
        <w:trPr>
          <w:trHeight w:val="864"/>
        </w:trPr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7DA8" w14:textId="77777777" w:rsidR="00D64CEF" w:rsidRDefault="00B24352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Jeff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Cambra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(Chair),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At-Large Member term expires June 30, 2026 </w:t>
            </w:r>
            <w:r>
              <w:t xml:space="preserve">   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7724" w14:textId="77777777" w:rsidR="00D64CEF" w:rsidRDefault="00B2435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Greg Nelson, </w:t>
            </w:r>
            <w:r>
              <w:rPr>
                <w:rFonts w:ascii="Times New Roman" w:eastAsia="Times New Roman" w:hAnsi="Times New Roman" w:cs="Times New Roman"/>
                <w:sz w:val="18"/>
              </w:rPr>
              <w:t>PCCD Deputy Chancellor &amp; COO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t xml:space="preserve">   </w:t>
            </w:r>
          </w:p>
          <w:p w14:paraId="44F16324" w14:textId="77777777" w:rsidR="00D64CEF" w:rsidRDefault="00B24352">
            <w:pPr>
              <w:ind w:left="110"/>
            </w:pPr>
            <w:r>
              <w:t xml:space="preserve">    </w:t>
            </w:r>
          </w:p>
        </w:tc>
      </w:tr>
      <w:tr w:rsidR="00D64CEF" w14:paraId="6D69843F" w14:textId="77777777">
        <w:trPr>
          <w:trHeight w:val="722"/>
        </w:trPr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069F" w14:textId="77777777" w:rsidR="00D64CEF" w:rsidRDefault="00B24352">
            <w:pPr>
              <w:ind w:right="5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Tarrell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Gamble (Vice Chair),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Business Organization term expires   June30, 2026</w:t>
            </w:r>
            <w:r>
              <w:t xml:space="preserve">    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F79F" w14:textId="77777777" w:rsidR="00D64CEF" w:rsidRDefault="00B24352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Shanova Berry</w:t>
            </w:r>
            <w:r>
              <w:rPr>
                <w:rFonts w:ascii="Times New Roman" w:eastAsia="Times New Roman" w:hAnsi="Times New Roman" w:cs="Times New Roman"/>
                <w:sz w:val="18"/>
              </w:rPr>
              <w:t>, PCCD Executive Assistant, Dept of General Services</w:t>
            </w:r>
            <w:r>
              <w:t xml:space="preserve">    </w:t>
            </w:r>
          </w:p>
        </w:tc>
      </w:tr>
      <w:tr w:rsidR="00D64CEF" w14:paraId="02E5114E" w14:textId="77777777">
        <w:trPr>
          <w:trHeight w:val="730"/>
        </w:trPr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5DE6" w14:textId="77777777" w:rsidR="00D64CEF" w:rsidRDefault="00B24352">
            <w:pPr>
              <w:ind w:left="106" w:right="74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Marcus Crawley,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Taxpayers’ Organization term expires June 30, 2025</w:t>
            </w:r>
            <w:r>
              <w:t xml:space="preserve">   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0185" w14:textId="77777777" w:rsidR="00D64CEF" w:rsidRDefault="00B2435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Amy Marshall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 PCCD Director of Capital Projects </w:t>
            </w:r>
            <w:r>
              <w:t xml:space="preserve">    </w:t>
            </w:r>
          </w:p>
        </w:tc>
      </w:tr>
      <w:tr w:rsidR="00D64CEF" w14:paraId="4F4E43DE" w14:textId="77777777">
        <w:trPr>
          <w:trHeight w:val="732"/>
        </w:trPr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837A" w14:textId="77777777" w:rsidR="00D64CEF" w:rsidRDefault="00B24352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Andrea Dawson,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Senior Citizens’ Organization term expires June 30,2025 </w:t>
            </w:r>
            <w:r>
              <w:t xml:space="preserve">  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A442" w14:textId="77777777" w:rsidR="00D64CEF" w:rsidRDefault="00B2435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Mark Johnson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 PCCD Executive Director </w:t>
            </w:r>
            <w:r>
              <w:t xml:space="preserve">   </w:t>
            </w:r>
          </w:p>
          <w:p w14:paraId="7FA746A6" w14:textId="77777777" w:rsidR="00D64CEF" w:rsidRDefault="00B2435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Marketing, Communication &amp; Public Relations </w:t>
            </w:r>
            <w:r>
              <w:t xml:space="preserve">    </w:t>
            </w:r>
          </w:p>
        </w:tc>
      </w:tr>
      <w:tr w:rsidR="00D64CEF" w14:paraId="7722413C" w14:textId="77777777">
        <w:trPr>
          <w:trHeight w:val="727"/>
        </w:trPr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7557" w14:textId="77777777" w:rsidR="00D64CEF" w:rsidRDefault="00B24352">
            <w:pPr>
              <w:ind w:left="106" w:right="45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Benjamin Scott,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Community College Supporter term expires June 30, 2026 </w:t>
            </w:r>
            <w:r>
              <w:t xml:space="preserve">  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4E57" w14:textId="77777777" w:rsidR="00D64CEF" w:rsidRDefault="00B2435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John Dominguez</w:t>
            </w:r>
            <w:r>
              <w:rPr>
                <w:rFonts w:ascii="Times New Roman" w:eastAsia="Times New Roman" w:hAnsi="Times New Roman" w:cs="Times New Roman"/>
                <w:sz w:val="18"/>
              </w:rPr>
              <w:t>, Audit Manager at CWDL</w:t>
            </w:r>
            <w:r>
              <w:t xml:space="preserve">    </w:t>
            </w:r>
          </w:p>
        </w:tc>
      </w:tr>
      <w:tr w:rsidR="00D64CEF" w14:paraId="6EB5BFBA" w14:textId="77777777">
        <w:trPr>
          <w:trHeight w:val="610"/>
        </w:trPr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8EA2" w14:textId="77777777" w:rsidR="00D64CEF" w:rsidRDefault="00B24352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Vacant,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At-Large Member term expires June 30, 2025 **</w:t>
            </w:r>
            <w:r>
              <w:t xml:space="preserve">   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D62A" w14:textId="77777777" w:rsidR="00D64CEF" w:rsidRDefault="00B24352">
            <w:pPr>
              <w:ind w:left="110"/>
            </w:pPr>
            <w:r>
              <w:t xml:space="preserve">    </w:t>
            </w:r>
          </w:p>
        </w:tc>
      </w:tr>
      <w:tr w:rsidR="00D64CEF" w14:paraId="5E13131F" w14:textId="77777777">
        <w:trPr>
          <w:trHeight w:val="454"/>
        </w:trPr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4CC" w14:textId="77777777" w:rsidR="00D64CEF" w:rsidRDefault="00B24352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Cole Sexton,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Student Member term expires June 30, 2026* </w:t>
            </w:r>
            <w:r>
              <w:t xml:space="preserve">  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1443" w14:textId="77777777" w:rsidR="00D64CEF" w:rsidRDefault="00B24352">
            <w:pPr>
              <w:ind w:left="5"/>
            </w:pPr>
            <w:r>
              <w:t xml:space="preserve">    </w:t>
            </w:r>
          </w:p>
        </w:tc>
      </w:tr>
    </w:tbl>
    <w:p w14:paraId="74C99D2F" w14:textId="77777777" w:rsidR="00B24352" w:rsidRDefault="00B24352">
      <w:pPr>
        <w:spacing w:after="0"/>
        <w:ind w:left="-5" w:hanging="10"/>
        <w:rPr>
          <w:rFonts w:ascii="Arial" w:eastAsia="Arial" w:hAnsi="Arial" w:cs="Arial"/>
          <w:sz w:val="18"/>
        </w:rPr>
      </w:pPr>
    </w:p>
    <w:p w14:paraId="1CD182BA" w14:textId="5737050D" w:rsidR="00D64CEF" w:rsidRDefault="00B24352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* Student member may serve up to one year after no longer being enrolled ** Jill </w:t>
      </w:r>
      <w:r>
        <w:t xml:space="preserve"> </w:t>
      </w:r>
    </w:p>
    <w:p w14:paraId="2C90D3B7" w14:textId="77777777" w:rsidR="00D64CEF" w:rsidRDefault="00B24352">
      <w:pPr>
        <w:spacing w:after="51"/>
        <w:ind w:left="-5" w:hanging="10"/>
      </w:pPr>
      <w:r>
        <w:rPr>
          <w:rFonts w:ascii="Arial" w:eastAsia="Arial" w:hAnsi="Arial" w:cs="Arial"/>
          <w:sz w:val="18"/>
        </w:rPr>
        <w:t xml:space="preserve">Broadhurst resigned from the committee on October 28, 2024 </w:t>
      </w:r>
      <w:r>
        <w:t xml:space="preserve">   </w:t>
      </w:r>
    </w:p>
    <w:p w14:paraId="4B16EB85" w14:textId="77777777" w:rsidR="00D64CEF" w:rsidRDefault="00B24352">
      <w:pPr>
        <w:spacing w:after="77"/>
        <w:ind w:left="14"/>
      </w:pPr>
      <w:r>
        <w:t xml:space="preserve">  </w:t>
      </w:r>
    </w:p>
    <w:p w14:paraId="49563791" w14:textId="77777777" w:rsidR="00D64CEF" w:rsidRDefault="00B24352">
      <w:pPr>
        <w:spacing w:after="78"/>
        <w:ind w:left="24" w:hanging="10"/>
      </w:pPr>
      <w:r>
        <w:rPr>
          <w:b/>
          <w:sz w:val="24"/>
        </w:rPr>
        <w:t xml:space="preserve">AGENDA    </w:t>
      </w:r>
      <w:r>
        <w:rPr>
          <w:sz w:val="24"/>
        </w:rPr>
        <w:t xml:space="preserve"> </w:t>
      </w:r>
    </w:p>
    <w:p w14:paraId="0B9E7EE2" w14:textId="77777777" w:rsidR="00D64CEF" w:rsidRDefault="00B24352">
      <w:pPr>
        <w:numPr>
          <w:ilvl w:val="0"/>
          <w:numId w:val="1"/>
        </w:numPr>
        <w:spacing w:after="129"/>
        <w:ind w:hanging="411"/>
      </w:pPr>
      <w:r>
        <w:rPr>
          <w:b/>
          <w:sz w:val="24"/>
        </w:rPr>
        <w:t>Call to order &amp; Roll Call (</w:t>
      </w:r>
      <w:r>
        <w:rPr>
          <w:sz w:val="24"/>
        </w:rPr>
        <w:t xml:space="preserve">Chair </w:t>
      </w:r>
      <w:proofErr w:type="spellStart"/>
      <w:r>
        <w:rPr>
          <w:sz w:val="24"/>
        </w:rPr>
        <w:t>Cambra</w:t>
      </w:r>
      <w:proofErr w:type="spellEnd"/>
      <w:r>
        <w:rPr>
          <w:sz w:val="24"/>
        </w:rPr>
        <w:t>)</w:t>
      </w:r>
      <w:r>
        <w:rPr>
          <w:b/>
          <w:sz w:val="24"/>
        </w:rPr>
        <w:t xml:space="preserve"> </w:t>
      </w:r>
      <w:r>
        <w:rPr>
          <w:sz w:val="24"/>
        </w:rPr>
        <w:t xml:space="preserve">    </w:t>
      </w:r>
    </w:p>
    <w:p w14:paraId="5A766956" w14:textId="77777777" w:rsidR="00D64CEF" w:rsidRDefault="00B24352">
      <w:pPr>
        <w:numPr>
          <w:ilvl w:val="0"/>
          <w:numId w:val="1"/>
        </w:numPr>
        <w:spacing w:after="129"/>
        <w:ind w:hanging="411"/>
      </w:pPr>
      <w:r>
        <w:rPr>
          <w:b/>
          <w:sz w:val="24"/>
        </w:rPr>
        <w:t xml:space="preserve">Approve meeting agenda </w:t>
      </w:r>
      <w:r>
        <w:rPr>
          <w:sz w:val="24"/>
        </w:rPr>
        <w:t>(</w:t>
      </w:r>
      <w:r>
        <w:rPr>
          <w:b/>
          <w:sz w:val="24"/>
        </w:rPr>
        <w:t>Action Item</w:t>
      </w:r>
      <w:r>
        <w:rPr>
          <w:sz w:val="24"/>
        </w:rPr>
        <w:t>)</w:t>
      </w:r>
      <w:r>
        <w:rPr>
          <w:b/>
          <w:sz w:val="24"/>
        </w:rPr>
        <w:t xml:space="preserve"> (</w:t>
      </w:r>
      <w:r>
        <w:rPr>
          <w:sz w:val="24"/>
        </w:rPr>
        <w:t xml:space="preserve">Chair </w:t>
      </w:r>
      <w:proofErr w:type="spellStart"/>
      <w:r>
        <w:rPr>
          <w:sz w:val="24"/>
        </w:rPr>
        <w:t>Cambra</w:t>
      </w:r>
      <w:proofErr w:type="spellEnd"/>
      <w:r>
        <w:rPr>
          <w:sz w:val="24"/>
        </w:rPr>
        <w:t>)</w:t>
      </w:r>
      <w:r>
        <w:rPr>
          <w:b/>
          <w:sz w:val="24"/>
        </w:rPr>
        <w:t xml:space="preserve"> </w:t>
      </w:r>
      <w:r>
        <w:rPr>
          <w:sz w:val="24"/>
        </w:rPr>
        <w:t xml:space="preserve">    </w:t>
      </w:r>
    </w:p>
    <w:p w14:paraId="0BB3DBCA" w14:textId="4E13B43B" w:rsidR="00D64CEF" w:rsidRPr="007D4FF5" w:rsidRDefault="00B24352" w:rsidP="007D4FF5">
      <w:pPr>
        <w:rPr>
          <w:rFonts w:ascii="Source Sans Pro" w:eastAsia="Times New Roman" w:hAnsi="Source Sans Pro" w:cs="Times New Roman"/>
          <w:color w:val="555555"/>
          <w:sz w:val="24"/>
          <w:szCs w:val="24"/>
        </w:rPr>
      </w:pPr>
      <w:bookmarkStart w:id="0" w:name="_Hlk199923529"/>
      <w:r>
        <w:rPr>
          <w:b/>
          <w:sz w:val="24"/>
        </w:rPr>
        <w:t xml:space="preserve">Approve Minutes </w:t>
      </w:r>
      <w:bookmarkStart w:id="1" w:name="_Hlk199923923"/>
      <w:r>
        <w:rPr>
          <w:b/>
          <w:sz w:val="24"/>
        </w:rPr>
        <w:t xml:space="preserve">from </w:t>
      </w:r>
      <w:r w:rsidR="00982BE7">
        <w:rPr>
          <w:b/>
          <w:sz w:val="24"/>
        </w:rPr>
        <w:t>May 14, 2025</w:t>
      </w:r>
      <w:r>
        <w:rPr>
          <w:sz w:val="24"/>
        </w:rPr>
        <w:t xml:space="preserve">(Action Item) (Chair </w:t>
      </w:r>
      <w:proofErr w:type="spellStart"/>
      <w:r>
        <w:rPr>
          <w:sz w:val="24"/>
        </w:rPr>
        <w:t>Cambra</w:t>
      </w:r>
      <w:proofErr w:type="spellEnd"/>
      <w:r>
        <w:rPr>
          <w:sz w:val="24"/>
        </w:rPr>
        <w:t>)</w:t>
      </w:r>
      <w:r w:rsidR="007D4FF5">
        <w:rPr>
          <w:sz w:val="24"/>
        </w:rPr>
        <w:t xml:space="preserve"> </w:t>
      </w:r>
      <w:hyperlink r:id="rId17" w:tgtFrame="_blank" w:history="1">
        <w:r w:rsidR="00BB26F2">
          <w:rPr>
            <w:rStyle w:val="Hyperlink"/>
            <w:rFonts w:ascii="Source Sans Pro" w:hAnsi="Source Sans Pro"/>
            <w:color w:val="0066BA"/>
          </w:rPr>
          <w:t>Minutes</w:t>
        </w:r>
      </w:hyperlink>
    </w:p>
    <w:bookmarkEnd w:id="0"/>
    <w:bookmarkEnd w:id="1"/>
    <w:p w14:paraId="0E039C2B" w14:textId="77777777" w:rsidR="00D64CEF" w:rsidRDefault="00B24352">
      <w:pPr>
        <w:numPr>
          <w:ilvl w:val="0"/>
          <w:numId w:val="1"/>
        </w:numPr>
        <w:spacing w:after="140"/>
        <w:ind w:hanging="411"/>
      </w:pPr>
      <w:r>
        <w:rPr>
          <w:b/>
          <w:sz w:val="24"/>
        </w:rPr>
        <w:t xml:space="preserve">Public comment </w:t>
      </w:r>
      <w:r>
        <w:rPr>
          <w:sz w:val="24"/>
        </w:rPr>
        <w:t xml:space="preserve">(non-agenda items) (Chair </w:t>
      </w:r>
      <w:proofErr w:type="spellStart"/>
      <w:r>
        <w:rPr>
          <w:sz w:val="24"/>
        </w:rPr>
        <w:t>Cambra</w:t>
      </w:r>
      <w:proofErr w:type="spellEnd"/>
      <w:r>
        <w:rPr>
          <w:sz w:val="24"/>
        </w:rPr>
        <w:t xml:space="preserve">)    </w:t>
      </w:r>
    </w:p>
    <w:p w14:paraId="267FA9D9" w14:textId="5FA4F219" w:rsidR="00D64CEF" w:rsidRPr="00B24352" w:rsidRDefault="00B24352">
      <w:pPr>
        <w:numPr>
          <w:ilvl w:val="0"/>
          <w:numId w:val="1"/>
        </w:numPr>
        <w:spacing w:after="140"/>
        <w:ind w:hanging="411"/>
      </w:pPr>
      <w:bookmarkStart w:id="2" w:name="_Hlk199927791"/>
      <w:r>
        <w:rPr>
          <w:b/>
          <w:sz w:val="24"/>
        </w:rPr>
        <w:t xml:space="preserve">Approval of Proposed Procedures </w:t>
      </w:r>
      <w:r>
        <w:rPr>
          <w:sz w:val="24"/>
        </w:rPr>
        <w:t>(</w:t>
      </w:r>
      <w:r w:rsidR="00982BE7">
        <w:rPr>
          <w:sz w:val="24"/>
        </w:rPr>
        <w:t xml:space="preserve">Action </w:t>
      </w:r>
      <w:r>
        <w:rPr>
          <w:sz w:val="24"/>
        </w:rPr>
        <w:t xml:space="preserve"> item) (Cole Sexton) </w:t>
      </w:r>
      <w:hyperlink r:id="rId18">
        <w:r>
          <w:rPr>
            <w:sz w:val="24"/>
          </w:rPr>
          <w:t xml:space="preserve"> </w:t>
        </w:r>
      </w:hyperlink>
      <w:r w:rsidR="0041714A" w:rsidRPr="0041714A">
        <w:t xml:space="preserve"> </w:t>
      </w:r>
      <w:hyperlink r:id="rId19" w:tgtFrame="_blank" w:history="1">
        <w:r w:rsidR="0041714A">
          <w:rPr>
            <w:rStyle w:val="Hyperlink"/>
            <w:rFonts w:ascii="Source Sans Pro" w:hAnsi="Source Sans Pro"/>
            <w:color w:val="0066BA"/>
            <w:shd w:val="clear" w:color="auto" w:fill="FFFFFF"/>
          </w:rPr>
          <w:t>Draft Points of Procedure</w:t>
        </w:r>
      </w:hyperlink>
      <w:r w:rsidR="0041714A" w:rsidRPr="00B24352">
        <w:t xml:space="preserve"> </w:t>
      </w:r>
    </w:p>
    <w:p w14:paraId="4979DF1A" w14:textId="77777777" w:rsidR="00982BE7" w:rsidRDefault="00B24352" w:rsidP="00982BE7">
      <w:pPr>
        <w:numPr>
          <w:ilvl w:val="0"/>
          <w:numId w:val="1"/>
        </w:numPr>
        <w:spacing w:after="140"/>
        <w:ind w:hanging="411"/>
      </w:pPr>
      <w:r>
        <w:rPr>
          <w:b/>
          <w:sz w:val="24"/>
        </w:rPr>
        <w:t>Summer Construction</w:t>
      </w:r>
      <w:r w:rsidR="00982BE7">
        <w:rPr>
          <w:b/>
          <w:sz w:val="24"/>
        </w:rPr>
        <w:t xml:space="preserve"> Update </w:t>
      </w:r>
      <w:r w:rsidR="00982BE7" w:rsidRPr="00982BE7">
        <w:rPr>
          <w:bCs/>
          <w:sz w:val="24"/>
        </w:rPr>
        <w:t>(Information Item)</w:t>
      </w:r>
      <w:r w:rsidR="00982BE7">
        <w:rPr>
          <w:bCs/>
          <w:sz w:val="24"/>
        </w:rPr>
        <w:t xml:space="preserve"> Amy Marshall</w:t>
      </w:r>
    </w:p>
    <w:p w14:paraId="76EF4A88" w14:textId="213D5886" w:rsidR="00982BE7" w:rsidRPr="00982BE7" w:rsidRDefault="00982BE7" w:rsidP="00982BE7">
      <w:pPr>
        <w:numPr>
          <w:ilvl w:val="0"/>
          <w:numId w:val="1"/>
        </w:numPr>
        <w:spacing w:after="140"/>
        <w:ind w:hanging="411"/>
      </w:pPr>
      <w:r w:rsidRPr="005B169E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Recognition of service by Andrea Dawson and Marcus Crawley to the BMOC.</w:t>
      </w:r>
      <w:r w:rsidRPr="00982BE7">
        <w:rPr>
          <w:rFonts w:ascii="Times New Roman" w:eastAsia="Times New Roman" w:hAnsi="Times New Roman" w:cs="Times New Roman"/>
          <w:color w:val="auto"/>
        </w:rPr>
        <w:t xml:space="preserve"> (Information Item) Chair </w:t>
      </w:r>
      <w:proofErr w:type="spellStart"/>
      <w:r w:rsidRPr="00982BE7">
        <w:rPr>
          <w:rFonts w:ascii="Times New Roman" w:eastAsia="Times New Roman" w:hAnsi="Times New Roman" w:cs="Times New Roman"/>
          <w:color w:val="auto"/>
        </w:rPr>
        <w:t>Cambra</w:t>
      </w:r>
      <w:proofErr w:type="spellEnd"/>
      <w:r w:rsidRPr="00982BE7">
        <w:rPr>
          <w:rFonts w:ascii="Times New Roman" w:eastAsia="Times New Roman" w:hAnsi="Times New Roman" w:cs="Times New Roman"/>
          <w:color w:val="auto"/>
        </w:rPr>
        <w:t>.</w:t>
      </w:r>
    </w:p>
    <w:p w14:paraId="627A07B0" w14:textId="77777777" w:rsidR="00982BE7" w:rsidRPr="00982BE7" w:rsidRDefault="00982BE7" w:rsidP="00982BE7">
      <w:pPr>
        <w:pStyle w:val="ListParagraph"/>
        <w:spacing w:after="0" w:line="240" w:lineRule="auto"/>
        <w:ind w:left="63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bookmarkEnd w:id="2"/>
    <w:p w14:paraId="0AA3BA4F" w14:textId="77777777" w:rsidR="00D64CEF" w:rsidRDefault="00B24352">
      <w:pPr>
        <w:numPr>
          <w:ilvl w:val="0"/>
          <w:numId w:val="1"/>
        </w:numPr>
        <w:spacing w:after="140"/>
        <w:ind w:hanging="411"/>
      </w:pPr>
      <w:r>
        <w:rPr>
          <w:b/>
          <w:sz w:val="24"/>
        </w:rPr>
        <w:t>Adjournment (</w:t>
      </w:r>
      <w:r>
        <w:rPr>
          <w:sz w:val="24"/>
        </w:rPr>
        <w:t xml:space="preserve">Chair </w:t>
      </w:r>
      <w:proofErr w:type="spellStart"/>
      <w:r>
        <w:rPr>
          <w:sz w:val="24"/>
        </w:rPr>
        <w:t>Cambra</w:t>
      </w:r>
      <w:proofErr w:type="spellEnd"/>
      <w:r>
        <w:rPr>
          <w:sz w:val="24"/>
        </w:rPr>
        <w:t xml:space="preserve">)     </w:t>
      </w:r>
    </w:p>
    <w:sectPr w:rsidR="00D64CEF">
      <w:pgSz w:w="12240" w:h="15840"/>
      <w:pgMar w:top="1440" w:right="1507" w:bottom="1440" w:left="9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2207"/>
    <w:multiLevelType w:val="hybridMultilevel"/>
    <w:tmpl w:val="34A89E9C"/>
    <w:lvl w:ilvl="0" w:tplc="62D04180">
      <w:start w:val="1"/>
      <w:numFmt w:val="decimal"/>
      <w:lvlText w:val="%1."/>
      <w:lvlJc w:val="left"/>
      <w:pPr>
        <w:ind w:left="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78EE78">
      <w:start w:val="1"/>
      <w:numFmt w:val="lowerLetter"/>
      <w:lvlText w:val="%2"/>
      <w:lvlJc w:val="left"/>
      <w:pPr>
        <w:ind w:left="1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AC66AA">
      <w:start w:val="1"/>
      <w:numFmt w:val="lowerRoman"/>
      <w:lvlText w:val="%3"/>
      <w:lvlJc w:val="left"/>
      <w:pPr>
        <w:ind w:left="2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00F25A">
      <w:start w:val="1"/>
      <w:numFmt w:val="decimal"/>
      <w:lvlText w:val="%4"/>
      <w:lvlJc w:val="left"/>
      <w:pPr>
        <w:ind w:left="2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E42544">
      <w:start w:val="1"/>
      <w:numFmt w:val="lowerLetter"/>
      <w:lvlText w:val="%5"/>
      <w:lvlJc w:val="left"/>
      <w:pPr>
        <w:ind w:left="3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82F24">
      <w:start w:val="1"/>
      <w:numFmt w:val="lowerRoman"/>
      <w:lvlText w:val="%6"/>
      <w:lvlJc w:val="left"/>
      <w:pPr>
        <w:ind w:left="4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428012">
      <w:start w:val="1"/>
      <w:numFmt w:val="decimal"/>
      <w:lvlText w:val="%7"/>
      <w:lvlJc w:val="left"/>
      <w:pPr>
        <w:ind w:left="4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18ABC6">
      <w:start w:val="1"/>
      <w:numFmt w:val="lowerLetter"/>
      <w:lvlText w:val="%8"/>
      <w:lvlJc w:val="left"/>
      <w:pPr>
        <w:ind w:left="5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24D640">
      <w:start w:val="1"/>
      <w:numFmt w:val="lowerRoman"/>
      <w:lvlText w:val="%9"/>
      <w:lvlJc w:val="left"/>
      <w:pPr>
        <w:ind w:left="6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CEF"/>
    <w:rsid w:val="000D255D"/>
    <w:rsid w:val="00184191"/>
    <w:rsid w:val="0041714A"/>
    <w:rsid w:val="005B169E"/>
    <w:rsid w:val="006579D9"/>
    <w:rsid w:val="007D4FF5"/>
    <w:rsid w:val="00982BE7"/>
    <w:rsid w:val="00B24352"/>
    <w:rsid w:val="00BB26F2"/>
    <w:rsid w:val="00D64CEF"/>
    <w:rsid w:val="00DA2F83"/>
    <w:rsid w:val="00E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818FE"/>
  <w15:docId w15:val="{11D8BEFB-A414-4386-8EDF-C3DBC021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82BE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171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71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lta-edu.zoom.us/j/81068752049?pwd=fiN2HeaU15DW0LHF07NkNvQAI6CjPR.1" TargetMode="External"/><Relationship Id="rId13" Type="http://schemas.openxmlformats.org/officeDocument/2006/relationships/hyperlink" Target="https://peralta-edu.zoom.us/j/81068752049?pwd=fiN2HeaU15DW0LHF07NkNvQAI6CjPR.1" TargetMode="External"/><Relationship Id="rId18" Type="http://schemas.openxmlformats.org/officeDocument/2006/relationships/hyperlink" Target="https://6398505.fs1.hubspotusercontent-na1.net/hubfs/6398505/Peralta%20BMOC%20Draft%20Points%20of%20Procedure%20Updated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eralta-edu.zoom.us/j/81068752049?pwd=fiN2HeaU15DW0LHF07NkNvQAI6CjPR.1" TargetMode="External"/><Relationship Id="rId12" Type="http://schemas.openxmlformats.org/officeDocument/2006/relationships/hyperlink" Target="https://peralta-edu.zoom.us/j/81068752049?pwd=fiN2HeaU15DW0LHF07NkNvQAI6CjPR.1" TargetMode="External"/><Relationship Id="rId17" Type="http://schemas.openxmlformats.org/officeDocument/2006/relationships/hyperlink" Target="https://www.peralta.edu/hubfs/Peralta%20CBMOC%20Minutes%205-14-202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ralta-edu.zoom.us/j/81068752049?pwd=fiN2HeaU15DW0LHF07NkNvQAI6CjPR.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eralta-edu.zoom.us/j/81068752049?pwd=fiN2HeaU15DW0LHF07NkNvQAI6CjPR.1" TargetMode="External"/><Relationship Id="rId11" Type="http://schemas.openxmlformats.org/officeDocument/2006/relationships/hyperlink" Target="https://peralta-edu.zoom.us/j/81068752049?pwd=fiN2HeaU15DW0LHF07NkNvQAI6CjPR.1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peralta-edu.zoom.us/j/81068752049?pwd=fiN2HeaU15DW0LHF07NkNvQAI6CjPR.1" TargetMode="External"/><Relationship Id="rId10" Type="http://schemas.openxmlformats.org/officeDocument/2006/relationships/hyperlink" Target="https://peralta-edu.zoom.us/j/81068752049?pwd=fiN2HeaU15DW0LHF07NkNvQAI6CjPR.1" TargetMode="External"/><Relationship Id="rId19" Type="http://schemas.openxmlformats.org/officeDocument/2006/relationships/hyperlink" Target="https://www.peralta.edu/hubfs/Peralta%20BMOC%20Draft%20Points%20of%20Procedure%20FI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ralta-edu.zoom.us/j/81068752049?pwd=fiN2HeaU15DW0LHF07NkNvQAI6CjPR.1" TargetMode="External"/><Relationship Id="rId14" Type="http://schemas.openxmlformats.org/officeDocument/2006/relationships/hyperlink" Target="https://peralta-edu.zoom.us/j/81068752049?pwd=fiN2HeaU15DW0LHF07NkNvQAI6CjPR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BMOC Meeting Agenda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BMOC Meeting Agenda</dc:title>
  <dc:subject/>
  <dc:creator>Mark Johnson</dc:creator>
  <cp:keywords/>
  <cp:lastModifiedBy>Shanova</cp:lastModifiedBy>
  <cp:revision>2</cp:revision>
  <cp:lastPrinted>2025-06-05T23:50:00Z</cp:lastPrinted>
  <dcterms:created xsi:type="dcterms:W3CDTF">2025-06-06T00:01:00Z</dcterms:created>
  <dcterms:modified xsi:type="dcterms:W3CDTF">2025-06-06T00:01:00Z</dcterms:modified>
</cp:coreProperties>
</file>