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2A" w:rsidRDefault="00B5402A" w14:paraId="422C0F74" w14:textId="77777777"/>
    <w:p w:rsidR="0057127E" w:rsidP="0057127E" w:rsidRDefault="0057127E" w14:paraId="2F599D5F" w14:textId="77777777">
      <w:pPr>
        <w:pStyle w:val="Heading1"/>
      </w:pPr>
      <w:r>
        <w:t>District Facilities Committee (DFC)</w:t>
      </w:r>
    </w:p>
    <w:p w:rsidR="00E84139" w:rsidP="0057127E" w:rsidRDefault="00E84139" w14:paraId="1BF72340" w14:textId="77777777"/>
    <w:p w:rsidR="0057127E" w:rsidP="0057127E" w:rsidRDefault="00D44246" w14:paraId="73100AA4" w14:textId="04D584AA">
      <w:r>
        <w:t>T</w:t>
      </w:r>
      <w:r w:rsidR="00C85D54">
        <w:t>hurs</w:t>
      </w:r>
      <w:r>
        <w:t>day</w:t>
      </w:r>
      <w:r w:rsidR="0057127E">
        <w:t xml:space="preserve">, </w:t>
      </w:r>
      <w:r w:rsidR="00C85D54">
        <w:t>May 13</w:t>
      </w:r>
      <w:r w:rsidR="0057127E">
        <w:t>, 2021</w:t>
      </w:r>
    </w:p>
    <w:p w:rsidR="0057127E" w:rsidP="0057127E" w:rsidRDefault="00C85D54" w14:paraId="49751EDA" w14:textId="254D9C6D">
      <w:r>
        <w:t>2</w:t>
      </w:r>
      <w:r w:rsidR="0057127E">
        <w:t>:</w:t>
      </w:r>
      <w:r>
        <w:t>0</w:t>
      </w:r>
      <w:r w:rsidR="0057127E">
        <w:t>0</w:t>
      </w:r>
      <w:r>
        <w:t xml:space="preserve"> p</w:t>
      </w:r>
      <w:r w:rsidR="0057127E">
        <w:t xml:space="preserve">m to </w:t>
      </w:r>
      <w:r>
        <w:t>4:00 pm</w:t>
      </w:r>
    </w:p>
    <w:p w:rsidR="0057127E" w:rsidP="0057127E" w:rsidRDefault="0057127E" w14:paraId="2D2D72FA" w14:textId="77777777">
      <w:r>
        <w:t>Zoom Meeting:</w:t>
      </w:r>
    </w:p>
    <w:p w:rsidR="0057127E" w:rsidP="0057127E" w:rsidRDefault="0057127E" w14:paraId="43A0BC3C" w14:textId="7F46EEEF">
      <w:r>
        <w:t xml:space="preserve">Join from PC, Mac, Linux, iOS or Android: </w:t>
      </w:r>
    </w:p>
    <w:p w:rsidR="00C85D54" w:rsidP="0057127E" w:rsidRDefault="00B76F2E" w14:paraId="015719A3" w14:textId="419E70D5">
      <w:pPr>
        <w:rPr>
          <w:rFonts w:ascii="Segoe UI" w:hAnsi="Segoe UI" w:cs="Segoe UI"/>
          <w:color w:val="0078D4"/>
          <w:sz w:val="21"/>
          <w:szCs w:val="21"/>
          <w:shd w:val="clear" w:color="auto" w:fill="FFFFFF"/>
        </w:rPr>
      </w:pPr>
      <w:hyperlink w:history="1" r:id="rId10">
        <w:r w:rsidRPr="00D7319B" w:rsidR="00C85D54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https://cccconfer.zoom.us/j/99222607567?pwd=Rjk3aTVoSlpvc3hkQW1SWjc1ZXdkZz09</w:t>
        </w:r>
      </w:hyperlink>
    </w:p>
    <w:p w:rsidRPr="0057127E" w:rsidR="00B5402A" w:rsidP="0057127E" w:rsidRDefault="0057127E" w14:paraId="0862145B" w14:textId="4ED46AD3">
      <w:r>
        <w:t xml:space="preserve">Password: </w:t>
      </w:r>
      <w:r w:rsidR="00C85D54"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955032</w:t>
      </w:r>
    </w:p>
    <w:p w:rsidR="00B5402A" w:rsidP="00B5402A" w:rsidRDefault="00B5402A" w14:paraId="35B39045" w14:textId="77777777">
      <w:pPr>
        <w:pStyle w:val="BodyText"/>
        <w:spacing w:before="1" w:after="1"/>
        <w:rPr>
          <w:i/>
          <w:sz w:val="24"/>
        </w:rPr>
      </w:pPr>
    </w:p>
    <w:tbl>
      <w:tblPr>
        <w:tblW w:w="9780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1"/>
        <w:gridCol w:w="3394"/>
        <w:gridCol w:w="192"/>
        <w:gridCol w:w="1383"/>
        <w:gridCol w:w="3420"/>
      </w:tblGrid>
      <w:tr w:rsidR="00B5402A" w:rsidTr="2B0E2FF9" w14:paraId="0E785C6C" w14:textId="77777777">
        <w:trPr>
          <w:trHeight w:val="259"/>
        </w:trPr>
        <w:tc>
          <w:tcPr>
            <w:tcW w:w="9780" w:type="dxa"/>
            <w:gridSpan w:val="5"/>
            <w:tcBorders>
              <w:bottom w:val="nil"/>
            </w:tcBorders>
            <w:tcMar/>
          </w:tcPr>
          <w:p w:rsidR="00B5402A" w:rsidP="00D16858" w:rsidRDefault="00B5402A" w14:paraId="44B27D29" w14:textId="77777777">
            <w:pPr>
              <w:pStyle w:val="TableParagraph"/>
              <w:spacing w:before="11" w:line="229" w:lineRule="exact"/>
              <w:ind w:left="1599" w:right="159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Membership</w:t>
            </w:r>
            <w:r>
              <w:rPr>
                <w:rFonts w:ascii="Arial"/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-</w:t>
            </w:r>
            <w:r>
              <w:rPr>
                <w:rFonts w:ascii="Arial"/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District</w:t>
            </w:r>
            <w:r>
              <w:rPr>
                <w:rFonts w:ascii="Arial"/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Facilities</w:t>
            </w:r>
            <w:r>
              <w:rPr>
                <w:rFonts w:ascii="Arial"/>
                <w:b/>
                <w:spacing w:val="-2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Committee</w:t>
            </w:r>
            <w:r>
              <w:rPr>
                <w:rFonts w:ascii="Arial"/>
                <w:b/>
                <w:spacing w:val="-2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(DFC)</w:t>
            </w:r>
            <w:r>
              <w:rPr>
                <w:rFonts w:ascii="Arial"/>
                <w:b/>
                <w:spacing w:val="3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Fiscal</w:t>
            </w:r>
            <w:r>
              <w:rPr>
                <w:rFonts w:ascii="Arial"/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Year</w:t>
            </w:r>
            <w:r>
              <w:rPr>
                <w:rFonts w:ascii="Arial"/>
                <w:b/>
                <w:spacing w:val="-2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2020-21</w:t>
            </w:r>
          </w:p>
        </w:tc>
      </w:tr>
      <w:tr w:rsidR="00B5402A" w:rsidTr="2B0E2FF9" w14:paraId="054C925C" w14:textId="77777777">
        <w:trPr>
          <w:trHeight w:val="242"/>
        </w:trPr>
        <w:tc>
          <w:tcPr>
            <w:tcW w:w="1391" w:type="dxa"/>
            <w:tcMar/>
          </w:tcPr>
          <w:p w:rsidR="00B5402A" w:rsidP="00D16858" w:rsidRDefault="00B5402A" w14:paraId="3A7E5C7F" w14:textId="77777777">
            <w:pPr>
              <w:pStyle w:val="TableParagraph"/>
              <w:spacing w:before="32" w:line="190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Name</w:t>
            </w:r>
          </w:p>
        </w:tc>
        <w:tc>
          <w:tcPr>
            <w:tcW w:w="3394" w:type="dxa"/>
            <w:tcBorders>
              <w:right w:val="nil"/>
            </w:tcBorders>
            <w:tcMar/>
          </w:tcPr>
          <w:p w:rsidR="00B5402A" w:rsidP="00D16858" w:rsidRDefault="00B5402A" w14:paraId="1CAF55FF" w14:textId="77777777">
            <w:pPr>
              <w:pStyle w:val="TableParagraph"/>
              <w:spacing w:before="32" w:line="190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Role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tcMar/>
          </w:tcPr>
          <w:p w:rsidR="00B5402A" w:rsidP="00D16858" w:rsidRDefault="00B5402A" w14:paraId="0D82D3A8" w14:textId="777777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83" w:type="dxa"/>
            <w:tcMar/>
          </w:tcPr>
          <w:p w:rsidR="00B5402A" w:rsidP="00D16858" w:rsidRDefault="00B5402A" w14:paraId="6EFE9A76" w14:textId="77777777">
            <w:pPr>
              <w:pStyle w:val="TableParagraph"/>
              <w:spacing w:before="32" w:line="190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Name</w:t>
            </w:r>
          </w:p>
        </w:tc>
        <w:tc>
          <w:tcPr>
            <w:tcW w:w="3420" w:type="dxa"/>
            <w:tcMar/>
          </w:tcPr>
          <w:p w:rsidR="00B5402A" w:rsidP="00D16858" w:rsidRDefault="00B5402A" w14:paraId="3878972E" w14:textId="77777777">
            <w:pPr>
              <w:pStyle w:val="TableParagraph"/>
              <w:spacing w:before="32" w:line="190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Role</w:t>
            </w:r>
          </w:p>
        </w:tc>
      </w:tr>
      <w:tr w:rsidR="00B5402A" w:rsidTr="2B0E2FF9" w14:paraId="6AFC008F" w14:textId="77777777">
        <w:trPr>
          <w:trHeight w:val="242"/>
        </w:trPr>
        <w:tc>
          <w:tcPr>
            <w:tcW w:w="1391" w:type="dxa"/>
            <w:tcMar/>
          </w:tcPr>
          <w:p w:rsidR="00B5402A" w:rsidP="00D16858" w:rsidRDefault="00B5402A" w14:paraId="6597944F" w14:textId="77777777">
            <w:pPr>
              <w:pStyle w:val="TableParagraph"/>
              <w:spacing w:before="32" w:line="190" w:lineRule="exact"/>
              <w:rPr>
                <w:b/>
                <w:sz w:val="17"/>
              </w:rPr>
            </w:pPr>
            <w:r>
              <w:rPr>
                <w:b/>
                <w:color w:val="006FC0"/>
                <w:spacing w:val="-1"/>
                <w:sz w:val="17"/>
              </w:rPr>
              <w:t>Atheria</w:t>
            </w:r>
            <w:r>
              <w:rPr>
                <w:b/>
                <w:color w:val="006FC0"/>
                <w:spacing w:val="-10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Smith</w:t>
            </w:r>
          </w:p>
        </w:tc>
        <w:tc>
          <w:tcPr>
            <w:tcW w:w="3394" w:type="dxa"/>
            <w:tcMar/>
          </w:tcPr>
          <w:p w:rsidR="00B5402A" w:rsidP="00D16858" w:rsidRDefault="00B5402A" w14:paraId="03218015" w14:textId="77777777">
            <w:pPr>
              <w:pStyle w:val="TableParagraph"/>
              <w:spacing w:before="32" w:line="190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Chair,</w:t>
            </w:r>
            <w:r>
              <w:rPr>
                <w:spacing w:val="-4"/>
                <w:sz w:val="17"/>
              </w:rPr>
              <w:t xml:space="preserve"> Acting </w:t>
            </w:r>
            <w:r>
              <w:rPr>
                <w:spacing w:val="-2"/>
                <w:sz w:val="17"/>
              </w:rPr>
              <w:t>Vice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Chancellor </w:t>
            </w:r>
            <w:r>
              <w:rPr>
                <w:spacing w:val="-1"/>
                <w:sz w:val="17"/>
              </w:rPr>
              <w:t>of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DGS</w:t>
            </w:r>
          </w:p>
        </w:tc>
        <w:tc>
          <w:tcPr>
            <w:tcW w:w="192" w:type="dxa"/>
            <w:vMerge w:val="restart"/>
            <w:tcBorders>
              <w:top w:val="nil"/>
              <w:bottom w:val="nil"/>
            </w:tcBorders>
            <w:tcMar/>
          </w:tcPr>
          <w:p w:rsidR="00B5402A" w:rsidP="00D16858" w:rsidRDefault="00B5402A" w14:paraId="373B4FE4" w14:textId="777777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3" w:type="dxa"/>
            <w:tcMar/>
          </w:tcPr>
          <w:p w:rsidRPr="00CF148E" w:rsidR="00B5402A" w:rsidP="00D16858" w:rsidRDefault="00457288" w14:paraId="7974A263" w14:textId="4ED7D694">
            <w:pPr>
              <w:pStyle w:val="TableParagraph"/>
              <w:spacing w:before="32" w:line="190" w:lineRule="exact"/>
              <w:ind w:left="30"/>
              <w:rPr>
                <w:b/>
                <w:sz w:val="17"/>
              </w:rPr>
            </w:pPr>
            <w:r w:rsidRPr="00CF148E">
              <w:rPr>
                <w:b/>
                <w:color w:val="4472C4" w:themeColor="accent1"/>
                <w:sz w:val="17"/>
              </w:rPr>
              <w:t>Mary Catherine Bassett</w:t>
            </w:r>
          </w:p>
        </w:tc>
        <w:tc>
          <w:tcPr>
            <w:tcW w:w="3420" w:type="dxa"/>
            <w:tcMar/>
          </w:tcPr>
          <w:p w:rsidR="00B5402A" w:rsidP="00D16858" w:rsidRDefault="00B5402A" w14:paraId="0A86A887" w14:textId="77777777">
            <w:pPr>
              <w:pStyle w:val="TableParagraph"/>
              <w:spacing w:before="32" w:line="190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Faculty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</w:t>
            </w:r>
            <w:r w:rsidR="00E33118">
              <w:rPr>
                <w:w w:val="95"/>
                <w:sz w:val="17"/>
              </w:rPr>
              <w:t>presentative, Laney</w:t>
            </w:r>
          </w:p>
        </w:tc>
      </w:tr>
      <w:tr w:rsidR="00B5402A" w:rsidTr="2B0E2FF9" w14:paraId="52B29FCD" w14:textId="77777777">
        <w:trPr>
          <w:trHeight w:val="242"/>
        </w:trPr>
        <w:tc>
          <w:tcPr>
            <w:tcW w:w="1391" w:type="dxa"/>
            <w:tcMar/>
          </w:tcPr>
          <w:p w:rsidR="00B5402A" w:rsidP="00D16858" w:rsidRDefault="00E33118" w14:paraId="60AE4CA8" w14:textId="77777777">
            <w:pPr>
              <w:pStyle w:val="TableParagraph"/>
              <w:spacing w:before="31" w:line="191" w:lineRule="exact"/>
              <w:rPr>
                <w:b/>
                <w:sz w:val="17"/>
              </w:rPr>
            </w:pPr>
            <w:r>
              <w:rPr>
                <w:b/>
                <w:color w:val="006FC0"/>
                <w:spacing w:val="-2"/>
                <w:sz w:val="17"/>
              </w:rPr>
              <w:t>Rachel</w:t>
            </w:r>
            <w:r>
              <w:rPr>
                <w:b/>
                <w:color w:val="006FC0"/>
                <w:spacing w:val="-9"/>
                <w:sz w:val="17"/>
              </w:rPr>
              <w:t xml:space="preserve"> </w:t>
            </w:r>
            <w:r>
              <w:rPr>
                <w:b/>
                <w:color w:val="006FC0"/>
                <w:spacing w:val="-2"/>
                <w:sz w:val="17"/>
              </w:rPr>
              <w:t>Goodwin</w:t>
            </w:r>
          </w:p>
        </w:tc>
        <w:tc>
          <w:tcPr>
            <w:tcW w:w="3394" w:type="dxa"/>
            <w:tcMar/>
          </w:tcPr>
          <w:p w:rsidR="00B5402A" w:rsidP="00D16858" w:rsidRDefault="00B5402A" w14:paraId="19BFB9A7" w14:textId="77777777">
            <w:pPr>
              <w:pStyle w:val="TableParagraph"/>
              <w:spacing w:before="31" w:line="191" w:lineRule="exact"/>
              <w:rPr>
                <w:sz w:val="17"/>
              </w:rPr>
            </w:pPr>
            <w:r>
              <w:rPr>
                <w:w w:val="95"/>
                <w:sz w:val="17"/>
              </w:rPr>
              <w:t>Co-Chair</w:t>
            </w:r>
            <w:r>
              <w:rPr>
                <w:spacing w:val="1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&amp;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Faculty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Representative</w:t>
            </w:r>
            <w:r w:rsidR="00E33118">
              <w:rPr>
                <w:w w:val="95"/>
                <w:sz w:val="17"/>
              </w:rPr>
              <w:t xml:space="preserve"> (COA)</w:t>
            </w:r>
          </w:p>
        </w:tc>
        <w:tc>
          <w:tcPr>
            <w:tcW w:w="192" w:type="dxa"/>
            <w:vMerge/>
            <w:tcBorders/>
            <w:tcMar/>
          </w:tcPr>
          <w:p w:rsidR="00B5402A" w:rsidP="00D16858" w:rsidRDefault="00B5402A" w14:paraId="6B41EF5E" w14:textId="7777777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Mar/>
          </w:tcPr>
          <w:p w:rsidR="00B5402A" w:rsidP="00D16858" w:rsidRDefault="00B5402A" w14:paraId="5B88CFB9" w14:textId="77777777">
            <w:pPr>
              <w:pStyle w:val="TableParagraph"/>
              <w:spacing w:before="31" w:line="191" w:lineRule="exact"/>
              <w:ind w:left="30"/>
              <w:rPr>
                <w:b/>
                <w:sz w:val="17"/>
              </w:rPr>
            </w:pPr>
            <w:r>
              <w:rPr>
                <w:b/>
                <w:color w:val="006FC0"/>
                <w:sz w:val="17"/>
              </w:rPr>
              <w:t>Tara</w:t>
            </w:r>
            <w:r>
              <w:rPr>
                <w:b/>
                <w:color w:val="006FC0"/>
                <w:spacing w:val="-11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Marrero</w:t>
            </w:r>
          </w:p>
        </w:tc>
        <w:tc>
          <w:tcPr>
            <w:tcW w:w="3420" w:type="dxa"/>
            <w:tcMar/>
          </w:tcPr>
          <w:p w:rsidR="00B5402A" w:rsidP="00D16858" w:rsidRDefault="00B5402A" w14:paraId="2A95DFAC" w14:textId="77777777">
            <w:pPr>
              <w:pStyle w:val="TableParagraph"/>
              <w:spacing w:before="31" w:line="191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Safety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SEIU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Representative</w:t>
            </w:r>
          </w:p>
        </w:tc>
      </w:tr>
      <w:tr w:rsidR="00B5402A" w:rsidTr="2B0E2FF9" w14:paraId="49482417" w14:textId="77777777">
        <w:trPr>
          <w:trHeight w:val="241"/>
        </w:trPr>
        <w:tc>
          <w:tcPr>
            <w:tcW w:w="1391" w:type="dxa"/>
            <w:tcMar/>
          </w:tcPr>
          <w:p w:rsidR="00B5402A" w:rsidP="00D16858" w:rsidRDefault="00B5402A" w14:paraId="29A95EE7" w14:textId="77777777">
            <w:pPr>
              <w:pStyle w:val="TableParagraph"/>
              <w:spacing w:before="31" w:line="190" w:lineRule="exact"/>
              <w:rPr>
                <w:b/>
                <w:sz w:val="17"/>
              </w:rPr>
            </w:pPr>
          </w:p>
        </w:tc>
        <w:tc>
          <w:tcPr>
            <w:tcW w:w="3394" w:type="dxa"/>
            <w:tcMar/>
          </w:tcPr>
          <w:p w:rsidR="00B5402A" w:rsidP="00D16858" w:rsidRDefault="00B5402A" w14:paraId="61AA9F2E" w14:textId="77777777">
            <w:pPr>
              <w:pStyle w:val="TableParagraph"/>
              <w:spacing w:before="31" w:line="190" w:lineRule="exact"/>
              <w:rPr>
                <w:sz w:val="17"/>
              </w:rPr>
            </w:pPr>
            <w:r>
              <w:rPr>
                <w:w w:val="95"/>
                <w:sz w:val="17"/>
              </w:rPr>
              <w:t>Director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of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Facilities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Planning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&amp;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Development</w:t>
            </w:r>
          </w:p>
        </w:tc>
        <w:tc>
          <w:tcPr>
            <w:tcW w:w="192" w:type="dxa"/>
            <w:vMerge/>
            <w:tcBorders/>
            <w:tcMar/>
          </w:tcPr>
          <w:p w:rsidR="00B5402A" w:rsidP="00D16858" w:rsidRDefault="00B5402A" w14:paraId="69A98AB0" w14:textId="7777777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Mar/>
          </w:tcPr>
          <w:p w:rsidR="00B5402A" w:rsidP="00D16858" w:rsidRDefault="00B5402A" w14:paraId="283A801E" w14:textId="77777777">
            <w:pPr>
              <w:pStyle w:val="TableParagraph"/>
              <w:spacing w:before="31" w:line="190" w:lineRule="exact"/>
              <w:ind w:left="30"/>
              <w:rPr>
                <w:b/>
                <w:sz w:val="17"/>
              </w:rPr>
            </w:pPr>
            <w:r>
              <w:rPr>
                <w:b/>
                <w:color w:val="006FC0"/>
                <w:sz w:val="17"/>
              </w:rPr>
              <w:t>Jeff</w:t>
            </w:r>
            <w:r>
              <w:rPr>
                <w:b/>
                <w:color w:val="006FC0"/>
                <w:spacing w:val="-1"/>
                <w:sz w:val="17"/>
              </w:rPr>
              <w:t xml:space="preserve"> </w:t>
            </w:r>
            <w:proofErr w:type="spellStart"/>
            <w:r>
              <w:rPr>
                <w:b/>
                <w:color w:val="006FC0"/>
                <w:sz w:val="17"/>
              </w:rPr>
              <w:t>Sanceri</w:t>
            </w:r>
            <w:proofErr w:type="spellEnd"/>
          </w:p>
        </w:tc>
        <w:tc>
          <w:tcPr>
            <w:tcW w:w="3420" w:type="dxa"/>
            <w:tcMar/>
          </w:tcPr>
          <w:p w:rsidR="00B5402A" w:rsidP="00D16858" w:rsidRDefault="00B5402A" w14:paraId="6751D43D" w14:textId="77777777">
            <w:pPr>
              <w:pStyle w:val="TableParagraph"/>
              <w:spacing w:before="31"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PFT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Representative</w:t>
            </w:r>
          </w:p>
        </w:tc>
      </w:tr>
      <w:tr w:rsidR="00B5402A" w:rsidTr="2B0E2FF9" w14:paraId="215CC09A" w14:textId="77777777">
        <w:trPr>
          <w:trHeight w:val="242"/>
        </w:trPr>
        <w:tc>
          <w:tcPr>
            <w:tcW w:w="1391" w:type="dxa"/>
            <w:tcMar/>
          </w:tcPr>
          <w:p w:rsidR="00B5402A" w:rsidP="00D16858" w:rsidRDefault="00B5402A" w14:paraId="6F9D70D3" w14:textId="77777777">
            <w:pPr>
              <w:pStyle w:val="TableParagraph"/>
              <w:spacing w:before="32" w:line="190" w:lineRule="exact"/>
              <w:rPr>
                <w:b/>
                <w:sz w:val="17"/>
              </w:rPr>
            </w:pPr>
          </w:p>
        </w:tc>
        <w:tc>
          <w:tcPr>
            <w:tcW w:w="3394" w:type="dxa"/>
            <w:tcMar/>
          </w:tcPr>
          <w:p w:rsidR="00B5402A" w:rsidP="00457288" w:rsidRDefault="00B5402A" w14:paraId="05FE5321" w14:textId="6A8FF03D">
            <w:pPr>
              <w:pStyle w:val="TableParagraph"/>
              <w:spacing w:before="32" w:line="190" w:lineRule="exact"/>
              <w:rPr>
                <w:sz w:val="17"/>
              </w:rPr>
            </w:pPr>
            <w:r>
              <w:rPr>
                <w:w w:val="95"/>
                <w:sz w:val="17"/>
              </w:rPr>
              <w:t>Safety</w:t>
            </w:r>
            <w:r>
              <w:rPr>
                <w:spacing w:val="-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</w:t>
            </w:r>
            <w:r w:rsidR="00457288">
              <w:rPr>
                <w:w w:val="95"/>
                <w:sz w:val="17"/>
              </w:rPr>
              <w:t>o</w:t>
            </w:r>
            <w:r>
              <w:rPr>
                <w:w w:val="95"/>
                <w:sz w:val="17"/>
              </w:rPr>
              <w:t>m</w:t>
            </w:r>
            <w:r w:rsidR="00457288">
              <w:rPr>
                <w:w w:val="95"/>
                <w:sz w:val="17"/>
              </w:rPr>
              <w:t>mitte</w:t>
            </w:r>
            <w:r>
              <w:rPr>
                <w:w w:val="95"/>
                <w:sz w:val="17"/>
              </w:rPr>
              <w:t>e</w:t>
            </w:r>
            <w:r>
              <w:rPr>
                <w:spacing w:val="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Representative</w:t>
            </w:r>
          </w:p>
        </w:tc>
        <w:tc>
          <w:tcPr>
            <w:tcW w:w="192" w:type="dxa"/>
            <w:vMerge/>
            <w:tcBorders/>
            <w:tcMar/>
          </w:tcPr>
          <w:p w:rsidR="00B5402A" w:rsidP="00D16858" w:rsidRDefault="00B5402A" w14:paraId="08C7D1DD" w14:textId="7777777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Mar/>
          </w:tcPr>
          <w:p w:rsidR="00B5402A" w:rsidP="00D16858" w:rsidRDefault="00D44246" w14:paraId="74CAB997" w14:textId="1764CACA">
            <w:pPr>
              <w:pStyle w:val="TableParagraph"/>
              <w:spacing w:before="32" w:line="190" w:lineRule="exact"/>
              <w:ind w:left="30"/>
              <w:rPr>
                <w:b/>
                <w:sz w:val="17"/>
              </w:rPr>
            </w:pPr>
            <w:r>
              <w:rPr>
                <w:b/>
                <w:color w:val="006FC0"/>
                <w:sz w:val="17"/>
              </w:rPr>
              <w:t>Ava Lee Pang</w:t>
            </w:r>
          </w:p>
        </w:tc>
        <w:tc>
          <w:tcPr>
            <w:tcW w:w="3420" w:type="dxa"/>
            <w:tcMar/>
          </w:tcPr>
          <w:p w:rsidR="00B5402A" w:rsidP="00D16858" w:rsidRDefault="00B5402A" w14:paraId="203EB970" w14:textId="6D06C66F">
            <w:pPr>
              <w:pStyle w:val="TableParagraph"/>
              <w:spacing w:before="32"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Business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Director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(BCC)</w:t>
            </w:r>
            <w:r w:rsidR="00D44246">
              <w:rPr>
                <w:sz w:val="17"/>
              </w:rPr>
              <w:t xml:space="preserve"> - Interim</w:t>
            </w:r>
          </w:p>
        </w:tc>
      </w:tr>
      <w:tr w:rsidR="00B5402A" w:rsidTr="2B0E2FF9" w14:paraId="4EA3655E" w14:textId="77777777">
        <w:trPr>
          <w:trHeight w:val="242"/>
        </w:trPr>
        <w:tc>
          <w:tcPr>
            <w:tcW w:w="1391" w:type="dxa"/>
            <w:tcMar/>
          </w:tcPr>
          <w:p w:rsidR="00B5402A" w:rsidP="00D16858" w:rsidRDefault="00B5402A" w14:paraId="7E558F49" w14:textId="77777777">
            <w:pPr>
              <w:pStyle w:val="TableParagraph"/>
              <w:spacing w:before="32" w:line="191" w:lineRule="exact"/>
              <w:rPr>
                <w:b/>
                <w:sz w:val="17"/>
              </w:rPr>
            </w:pPr>
            <w:r>
              <w:rPr>
                <w:b/>
                <w:color w:val="006FC0"/>
                <w:spacing w:val="-3"/>
                <w:sz w:val="17"/>
              </w:rPr>
              <w:t>Amy</w:t>
            </w:r>
            <w:r>
              <w:rPr>
                <w:b/>
                <w:color w:val="006FC0"/>
                <w:spacing w:val="-8"/>
                <w:sz w:val="17"/>
              </w:rPr>
              <w:t xml:space="preserve"> </w:t>
            </w:r>
            <w:r>
              <w:rPr>
                <w:b/>
                <w:color w:val="006FC0"/>
                <w:spacing w:val="-3"/>
                <w:sz w:val="17"/>
              </w:rPr>
              <w:t>Marshall</w:t>
            </w:r>
          </w:p>
        </w:tc>
        <w:tc>
          <w:tcPr>
            <w:tcW w:w="3394" w:type="dxa"/>
            <w:tcMar/>
          </w:tcPr>
          <w:p w:rsidR="00B5402A" w:rsidP="00D16858" w:rsidRDefault="00B5402A" w14:paraId="3366DE54" w14:textId="77777777">
            <w:pPr>
              <w:pStyle w:val="TableParagraph"/>
              <w:spacing w:before="32" w:line="19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Director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Facilities </w:t>
            </w:r>
            <w:r>
              <w:rPr>
                <w:spacing w:val="-1"/>
                <w:sz w:val="17"/>
              </w:rPr>
              <w:t>&amp;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Operations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(Laney)</w:t>
            </w:r>
          </w:p>
        </w:tc>
        <w:tc>
          <w:tcPr>
            <w:tcW w:w="192" w:type="dxa"/>
            <w:vMerge/>
            <w:tcBorders/>
            <w:tcMar/>
          </w:tcPr>
          <w:p w:rsidR="00B5402A" w:rsidP="00D16858" w:rsidRDefault="00B5402A" w14:paraId="0C6C0B45" w14:textId="7777777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Mar/>
          </w:tcPr>
          <w:p w:rsidR="00B5402A" w:rsidP="00D16858" w:rsidRDefault="00D44246" w14:paraId="27F905DF" w14:textId="5C27AD2C">
            <w:pPr>
              <w:pStyle w:val="TableParagraph"/>
              <w:spacing w:before="32" w:line="191" w:lineRule="exact"/>
              <w:ind w:left="30"/>
              <w:rPr>
                <w:b/>
                <w:sz w:val="17"/>
              </w:rPr>
            </w:pPr>
            <w:r>
              <w:rPr>
                <w:b/>
                <w:color w:val="006FC0"/>
                <w:spacing w:val="-1"/>
                <w:sz w:val="17"/>
              </w:rPr>
              <w:t>Maria Spencer</w:t>
            </w:r>
          </w:p>
        </w:tc>
        <w:tc>
          <w:tcPr>
            <w:tcW w:w="3420" w:type="dxa"/>
            <w:tcMar/>
          </w:tcPr>
          <w:p w:rsidR="00B5402A" w:rsidP="00D16858" w:rsidRDefault="00B5402A" w14:paraId="17631182" w14:textId="77777777">
            <w:pPr>
              <w:pStyle w:val="TableParagraph"/>
              <w:spacing w:before="32" w:line="191" w:lineRule="exact"/>
              <w:ind w:left="30"/>
              <w:rPr>
                <w:sz w:val="17"/>
              </w:rPr>
            </w:pPr>
            <w:r>
              <w:rPr>
                <w:sz w:val="17"/>
              </w:rPr>
              <w:t>PCS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Appointee</w:t>
            </w:r>
          </w:p>
        </w:tc>
      </w:tr>
      <w:tr w:rsidR="00B5402A" w:rsidTr="2B0E2FF9" w14:paraId="34DAB128" w14:textId="77777777">
        <w:trPr>
          <w:trHeight w:val="241"/>
        </w:trPr>
        <w:tc>
          <w:tcPr>
            <w:tcW w:w="1391" w:type="dxa"/>
            <w:tcMar/>
          </w:tcPr>
          <w:p w:rsidR="00B5402A" w:rsidP="00D16858" w:rsidRDefault="00B5402A" w14:paraId="6D74A961" w14:textId="51D6923D">
            <w:pPr>
              <w:pStyle w:val="TableParagraph"/>
              <w:spacing w:before="32" w:line="190" w:lineRule="exact"/>
              <w:rPr>
                <w:b/>
                <w:sz w:val="17"/>
              </w:rPr>
            </w:pPr>
          </w:p>
        </w:tc>
        <w:tc>
          <w:tcPr>
            <w:tcW w:w="3394" w:type="dxa"/>
            <w:tcMar/>
          </w:tcPr>
          <w:p w:rsidR="00B5402A" w:rsidP="00D16858" w:rsidRDefault="00B5402A" w14:paraId="2F92CD19" w14:textId="77777777">
            <w:pPr>
              <w:pStyle w:val="TableParagraph"/>
              <w:spacing w:before="32" w:line="190" w:lineRule="exact"/>
              <w:rPr>
                <w:sz w:val="17"/>
              </w:rPr>
            </w:pPr>
            <w:r>
              <w:rPr>
                <w:sz w:val="17"/>
              </w:rPr>
              <w:t>Business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Director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(COA)</w:t>
            </w:r>
          </w:p>
        </w:tc>
        <w:tc>
          <w:tcPr>
            <w:tcW w:w="192" w:type="dxa"/>
            <w:vMerge/>
            <w:tcBorders/>
            <w:tcMar/>
          </w:tcPr>
          <w:p w:rsidR="00B5402A" w:rsidP="00D16858" w:rsidRDefault="00B5402A" w14:paraId="2DD3106D" w14:textId="7777777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Mar/>
          </w:tcPr>
          <w:p w:rsidR="00B5402A" w:rsidP="00457288" w:rsidRDefault="00D44246" w14:paraId="1529DEFF" w14:textId="7F384B43">
            <w:pPr>
              <w:pStyle w:val="TableParagraph"/>
              <w:spacing w:before="32" w:line="190" w:lineRule="exact"/>
              <w:ind w:left="30"/>
              <w:rPr>
                <w:b/>
                <w:sz w:val="17"/>
              </w:rPr>
            </w:pPr>
            <w:r>
              <w:rPr>
                <w:b/>
                <w:color w:val="006FC0"/>
                <w:spacing w:val="-1"/>
                <w:sz w:val="17"/>
              </w:rPr>
              <w:t>Alejandro</w:t>
            </w:r>
            <w:r>
              <w:rPr>
                <w:b/>
                <w:color w:val="006FC0"/>
                <w:spacing w:val="-9"/>
                <w:sz w:val="17"/>
              </w:rPr>
              <w:t xml:space="preserve"> </w:t>
            </w:r>
            <w:r>
              <w:rPr>
                <w:b/>
                <w:color w:val="006FC0"/>
                <w:spacing w:val="-1"/>
                <w:sz w:val="17"/>
              </w:rPr>
              <w:t>Acosta</w:t>
            </w:r>
          </w:p>
        </w:tc>
        <w:tc>
          <w:tcPr>
            <w:tcW w:w="3420" w:type="dxa"/>
            <w:tcMar/>
          </w:tcPr>
          <w:p w:rsidR="00B5402A" w:rsidP="00D16858" w:rsidRDefault="00D44246" w14:paraId="025C955D" w14:textId="2EDDF07B">
            <w:pPr>
              <w:pStyle w:val="TableParagraph"/>
              <w:spacing w:before="32" w:line="190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PCS Appointee</w:t>
            </w:r>
          </w:p>
        </w:tc>
      </w:tr>
      <w:tr w:rsidR="00D44246" w:rsidTr="2B0E2FF9" w14:paraId="730C68E8" w14:textId="77777777">
        <w:trPr>
          <w:trHeight w:val="241"/>
        </w:trPr>
        <w:tc>
          <w:tcPr>
            <w:tcW w:w="1391" w:type="dxa"/>
            <w:tcMar/>
          </w:tcPr>
          <w:p w:rsidRPr="00CF148E" w:rsidR="00D44246" w:rsidP="00D44246" w:rsidRDefault="00457288" w14:paraId="43DB8602" w14:textId="0A8AA6A4">
            <w:pPr>
              <w:pStyle w:val="TableParagraph"/>
              <w:spacing w:before="32" w:line="190" w:lineRule="exact"/>
              <w:rPr>
                <w:b/>
                <w:sz w:val="17"/>
              </w:rPr>
            </w:pPr>
            <w:r w:rsidRPr="00CF148E">
              <w:rPr>
                <w:b/>
                <w:color w:val="4472C4" w:themeColor="accent1"/>
                <w:sz w:val="17"/>
              </w:rPr>
              <w:t xml:space="preserve">Garth </w:t>
            </w:r>
            <w:proofErr w:type="spellStart"/>
            <w:r w:rsidRPr="00CF148E">
              <w:rPr>
                <w:b/>
                <w:color w:val="4472C4" w:themeColor="accent1"/>
                <w:sz w:val="17"/>
              </w:rPr>
              <w:t>Kwiecien</w:t>
            </w:r>
            <w:proofErr w:type="spellEnd"/>
          </w:p>
        </w:tc>
        <w:tc>
          <w:tcPr>
            <w:tcW w:w="3394" w:type="dxa"/>
            <w:tcMar/>
          </w:tcPr>
          <w:p w:rsidRPr="00CF148E" w:rsidR="00D44246" w:rsidP="00D44246" w:rsidRDefault="00457288" w14:paraId="57B0D384" w14:textId="4025A503">
            <w:pPr>
              <w:pStyle w:val="TableParagraph"/>
              <w:spacing w:before="32" w:line="190" w:lineRule="exact"/>
              <w:rPr>
                <w:sz w:val="17"/>
              </w:rPr>
            </w:pPr>
            <w:r w:rsidRPr="00CF148E">
              <w:rPr>
                <w:spacing w:val="-2"/>
                <w:sz w:val="17"/>
              </w:rPr>
              <w:t>Vice President of Administrative Services (Merritt)</w:t>
            </w:r>
          </w:p>
        </w:tc>
        <w:tc>
          <w:tcPr>
            <w:tcW w:w="192" w:type="dxa"/>
            <w:vMerge/>
            <w:tcBorders/>
            <w:tcMar/>
          </w:tcPr>
          <w:p w:rsidR="00D44246" w:rsidP="00D44246" w:rsidRDefault="00D44246" w14:paraId="35AF5229" w14:textId="7777777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Mar/>
          </w:tcPr>
          <w:p w:rsidR="00D44246" w:rsidP="00D44246" w:rsidRDefault="00D44246" w14:paraId="21EFB541" w14:textId="77777777">
            <w:pPr>
              <w:pStyle w:val="TableParagraph"/>
              <w:spacing w:before="32" w:line="190" w:lineRule="exact"/>
              <w:ind w:left="30"/>
              <w:rPr>
                <w:b/>
                <w:sz w:val="17"/>
              </w:rPr>
            </w:pPr>
          </w:p>
        </w:tc>
        <w:tc>
          <w:tcPr>
            <w:tcW w:w="3420" w:type="dxa"/>
            <w:tcMar/>
          </w:tcPr>
          <w:p w:rsidR="00D44246" w:rsidP="00D44246" w:rsidRDefault="00D44246" w14:paraId="04094799" w14:textId="6555B603">
            <w:pPr>
              <w:pStyle w:val="TableParagraph"/>
              <w:spacing w:before="32" w:line="190" w:lineRule="exact"/>
              <w:ind w:left="30"/>
              <w:rPr>
                <w:w w:val="95"/>
                <w:sz w:val="17"/>
              </w:rPr>
            </w:pPr>
            <w:r>
              <w:rPr>
                <w:w w:val="95"/>
                <w:sz w:val="17"/>
              </w:rPr>
              <w:t>Student Representative</w:t>
            </w:r>
          </w:p>
        </w:tc>
      </w:tr>
      <w:tr w:rsidR="00D44246" w:rsidTr="2B0E2FF9" w14:paraId="48AC81AF" w14:textId="77777777">
        <w:trPr>
          <w:trHeight w:val="242"/>
        </w:trPr>
        <w:tc>
          <w:tcPr>
            <w:tcW w:w="1391" w:type="dxa"/>
            <w:tcMar/>
          </w:tcPr>
          <w:p w:rsidR="00D44246" w:rsidP="00D44246" w:rsidRDefault="00D44246" w14:paraId="44CB10FE" w14:textId="0721539B">
            <w:pPr>
              <w:pStyle w:val="TableParagraph"/>
              <w:spacing w:before="32" w:line="190" w:lineRule="exact"/>
              <w:rPr>
                <w:b/>
                <w:sz w:val="17"/>
              </w:rPr>
            </w:pPr>
            <w:r>
              <w:rPr>
                <w:b/>
                <w:color w:val="006FC0"/>
                <w:spacing w:val="-2"/>
                <w:sz w:val="17"/>
              </w:rPr>
              <w:t>Benny</w:t>
            </w:r>
            <w:r>
              <w:rPr>
                <w:b/>
                <w:color w:val="006FC0"/>
                <w:spacing w:val="-9"/>
                <w:sz w:val="17"/>
              </w:rPr>
              <w:t xml:space="preserve"> </w:t>
            </w:r>
            <w:r>
              <w:rPr>
                <w:b/>
                <w:color w:val="006FC0"/>
                <w:spacing w:val="-2"/>
                <w:sz w:val="17"/>
              </w:rPr>
              <w:t>Aranda</w:t>
            </w:r>
          </w:p>
        </w:tc>
        <w:tc>
          <w:tcPr>
            <w:tcW w:w="3394" w:type="dxa"/>
            <w:tcMar/>
          </w:tcPr>
          <w:p w:rsidR="00D44246" w:rsidP="00D44246" w:rsidRDefault="00D44246" w14:paraId="3D57B95D" w14:textId="6AF44A6A">
            <w:pPr>
              <w:pStyle w:val="TableParagraph"/>
              <w:spacing w:before="32" w:line="190" w:lineRule="exact"/>
              <w:rPr>
                <w:sz w:val="17"/>
              </w:rPr>
            </w:pPr>
            <w:r>
              <w:rPr>
                <w:w w:val="95"/>
                <w:sz w:val="17"/>
              </w:rPr>
              <w:t>Assist.</w:t>
            </w:r>
            <w:r>
              <w:rPr>
                <w:spacing w:val="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Chief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Stationary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Engineer</w:t>
            </w:r>
            <w:r>
              <w:rPr>
                <w:spacing w:val="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Local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39</w:t>
            </w:r>
            <w:r>
              <w:rPr>
                <w:spacing w:val="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Rep</w:t>
            </w:r>
          </w:p>
        </w:tc>
        <w:tc>
          <w:tcPr>
            <w:tcW w:w="192" w:type="dxa"/>
            <w:vMerge/>
            <w:tcBorders/>
            <w:tcMar/>
          </w:tcPr>
          <w:p w:rsidR="00D44246" w:rsidP="00D44246" w:rsidRDefault="00D44246" w14:paraId="696EFD80" w14:textId="7777777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Mar/>
          </w:tcPr>
          <w:p w:rsidR="00D44246" w:rsidP="00D44246" w:rsidRDefault="00D44246" w14:paraId="61FFF3BC" w14:textId="77777777">
            <w:pPr>
              <w:pStyle w:val="TableParagraph"/>
              <w:spacing w:before="32" w:line="190" w:lineRule="exact"/>
              <w:ind w:left="30"/>
              <w:rPr>
                <w:b/>
                <w:sz w:val="17"/>
              </w:rPr>
            </w:pPr>
            <w:r>
              <w:rPr>
                <w:b/>
                <w:color w:val="006FC0"/>
                <w:w w:val="95"/>
                <w:sz w:val="17"/>
              </w:rPr>
              <w:t>Richard</w:t>
            </w:r>
            <w:r>
              <w:rPr>
                <w:b/>
                <w:color w:val="006FC0"/>
                <w:spacing w:val="-9"/>
                <w:w w:val="95"/>
                <w:sz w:val="17"/>
              </w:rPr>
              <w:t xml:space="preserve"> </w:t>
            </w:r>
            <w:proofErr w:type="spellStart"/>
            <w:r>
              <w:rPr>
                <w:b/>
                <w:color w:val="006FC0"/>
                <w:w w:val="95"/>
                <w:sz w:val="17"/>
              </w:rPr>
              <w:t>Thoele</w:t>
            </w:r>
            <w:proofErr w:type="spellEnd"/>
          </w:p>
        </w:tc>
        <w:tc>
          <w:tcPr>
            <w:tcW w:w="3420" w:type="dxa"/>
            <w:tcMar/>
          </w:tcPr>
          <w:p w:rsidR="00D44246" w:rsidP="00D44246" w:rsidRDefault="00D44246" w14:paraId="33366424" w14:textId="77777777">
            <w:pPr>
              <w:pStyle w:val="TableParagraph"/>
              <w:spacing w:before="32" w:line="190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SEIU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1021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Chapter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President</w:t>
            </w:r>
          </w:p>
        </w:tc>
      </w:tr>
      <w:tr w:rsidR="00D44246" w:rsidTr="2B0E2FF9" w14:paraId="5C0B8173" w14:textId="77777777">
        <w:trPr>
          <w:trHeight w:val="242"/>
        </w:trPr>
        <w:tc>
          <w:tcPr>
            <w:tcW w:w="1391" w:type="dxa"/>
            <w:tcMar/>
          </w:tcPr>
          <w:p w:rsidR="00D44246" w:rsidP="00D44246" w:rsidRDefault="00D44246" w14:paraId="1CF7F0CA" w14:textId="48D60989">
            <w:pPr>
              <w:pStyle w:val="TableParagraph"/>
              <w:spacing w:before="32" w:line="191" w:lineRule="exact"/>
              <w:rPr>
                <w:b/>
                <w:sz w:val="17"/>
              </w:rPr>
            </w:pPr>
            <w:r>
              <w:rPr>
                <w:b/>
                <w:color w:val="006FC0"/>
                <w:sz w:val="17"/>
              </w:rPr>
              <w:t>Brock</w:t>
            </w:r>
            <w:r>
              <w:rPr>
                <w:b/>
                <w:color w:val="006FC0"/>
                <w:spacing w:val="-10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Drazen</w:t>
            </w:r>
          </w:p>
        </w:tc>
        <w:tc>
          <w:tcPr>
            <w:tcW w:w="3394" w:type="dxa"/>
            <w:tcMar/>
          </w:tcPr>
          <w:p w:rsidR="00D44246" w:rsidP="00D44246" w:rsidRDefault="00D44246" w14:paraId="6EDD4388" w14:textId="57B850B2">
            <w:pPr>
              <w:pStyle w:val="TableParagraph"/>
              <w:spacing w:before="32" w:line="191" w:lineRule="exact"/>
              <w:rPr>
                <w:sz w:val="17"/>
              </w:rPr>
            </w:pPr>
            <w:r>
              <w:rPr>
                <w:w w:val="95"/>
                <w:sz w:val="17"/>
              </w:rPr>
              <w:t>Faculty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Representative,</w:t>
            </w:r>
            <w:r>
              <w:rPr>
                <w:spacing w:val="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Merritt</w:t>
            </w:r>
          </w:p>
        </w:tc>
        <w:tc>
          <w:tcPr>
            <w:tcW w:w="192" w:type="dxa"/>
            <w:vMerge/>
            <w:tcBorders/>
            <w:tcMar/>
          </w:tcPr>
          <w:p w:rsidR="00D44246" w:rsidP="00D44246" w:rsidRDefault="00D44246" w14:paraId="3974A38E" w14:textId="7777777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Mar/>
          </w:tcPr>
          <w:p w:rsidR="00D44246" w:rsidP="00D44246" w:rsidRDefault="00D44246" w14:paraId="4AB34ED5" w14:textId="77777777">
            <w:pPr>
              <w:pStyle w:val="TableParagraph"/>
              <w:spacing w:before="32" w:line="191" w:lineRule="exact"/>
              <w:ind w:left="30"/>
              <w:rPr>
                <w:b/>
                <w:sz w:val="17"/>
              </w:rPr>
            </w:pPr>
          </w:p>
        </w:tc>
        <w:tc>
          <w:tcPr>
            <w:tcW w:w="3420" w:type="dxa"/>
            <w:tcMar/>
          </w:tcPr>
          <w:p w:rsidR="00D44246" w:rsidP="00D44246" w:rsidRDefault="00D44246" w14:paraId="5BE42FD2" w14:textId="77777777">
            <w:pPr>
              <w:pStyle w:val="TableParagraph"/>
              <w:spacing w:before="32" w:line="191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Student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Representative</w:t>
            </w:r>
          </w:p>
        </w:tc>
      </w:tr>
    </w:tbl>
    <w:p w:rsidR="00B5402A" w:rsidP="00B5402A" w:rsidRDefault="00B5402A" w14:paraId="78FEE825" w14:textId="77777777">
      <w:pPr>
        <w:pStyle w:val="BodyText"/>
        <w:rPr>
          <w:i/>
          <w:sz w:val="20"/>
        </w:rPr>
      </w:pPr>
    </w:p>
    <w:p w:rsidR="008F69DC" w:rsidRDefault="00D247B8" w14:paraId="661CC99A" w14:textId="77777777">
      <w:r>
        <w:softHyphen/>
      </w:r>
      <w:r>
        <w:softHyphen/>
      </w:r>
      <w:r w:rsidR="00F15B91">
        <w:softHyphen/>
      </w:r>
      <w:r w:rsidR="00F15B91">
        <w:softHyphen/>
      </w:r>
      <w:r w:rsidR="00F15B91">
        <w:softHyphen/>
      </w:r>
      <w:r w:rsidR="00F15B91">
        <w:softHyphen/>
      </w:r>
      <w:r w:rsidR="00F15B91">
        <w:softHyphen/>
      </w:r>
    </w:p>
    <w:p w:rsidR="00764559" w:rsidRDefault="004D1791" w14:paraId="796F0404" w14:textId="77777777">
      <w:r>
        <w:softHyphen/>
      </w:r>
      <w:r>
        <w:softHyphen/>
      </w:r>
      <w:r w:rsidRPr="00E84139" w:rsidR="00E84139">
        <w:rPr>
          <w:rStyle w:val="Heading1Char"/>
        </w:rPr>
        <w:t>Agenda</w:t>
      </w:r>
    </w:p>
    <w:p w:rsidR="00764559" w:rsidRDefault="00764559" w14:paraId="32F9FCF3" w14:textId="77777777"/>
    <w:p w:rsidR="00B03DB1" w:rsidP="2B0E2FF9" w:rsidRDefault="00E33118" w14:paraId="60811AC2" w14:textId="6BEA0EC2">
      <w:pPr>
        <w:pStyle w:val="NormalWeb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2B0E2FF9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1. </w:t>
      </w:r>
      <w:r w:rsidRPr="2B0E2FF9" w:rsidR="00B03DB1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Call Meeting </w:t>
      </w:r>
      <w:r w:rsidRPr="2B0E2FF9" w:rsidR="7F743079">
        <w:rPr>
          <w:rFonts w:ascii="Times New Roman" w:hAnsi="Times New Roman" w:eastAsia="Times New Roman" w:cs="Times New Roman"/>
          <w:color w:val="auto"/>
          <w:sz w:val="24"/>
          <w:szCs w:val="24"/>
        </w:rPr>
        <w:t>to</w:t>
      </w:r>
      <w:r w:rsidRPr="2B0E2FF9" w:rsidR="00B03DB1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Order</w:t>
      </w:r>
    </w:p>
    <w:p w:rsidR="00E33118" w:rsidP="2B0E2FF9" w:rsidRDefault="00457288" w14:paraId="3B69B48B" w14:textId="1AAF24D1" w14:noSpellErr="1">
      <w:pPr>
        <w:pStyle w:val="NormalWeb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2B0E2FF9" w:rsidR="00457288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2. Roll Call </w:t>
      </w:r>
    </w:p>
    <w:p w:rsidR="00CF148E" w:rsidP="2B0E2FF9" w:rsidRDefault="00CF148E" w14:paraId="4C2433C7" w14:textId="3B4EA91D" w14:noSpellErr="1">
      <w:pPr>
        <w:pStyle w:val="NormalWeb"/>
        <w:rPr>
          <w:rFonts w:ascii="Times New Roman" w:hAnsi="Times New Roman" w:eastAsia="Times New Roman" w:cs="Times New Roman"/>
          <w:color w:val="auto" w:themeColor="accent1"/>
          <w:sz w:val="24"/>
          <w:szCs w:val="24"/>
        </w:rPr>
      </w:pPr>
      <w:r w:rsidRPr="2B0E2FF9" w:rsidR="00CF148E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3. </w:t>
      </w:r>
      <w:r w:rsidRPr="2B0E2FF9" w:rsidR="00CF148E">
        <w:rPr>
          <w:rFonts w:ascii="Times New Roman" w:hAnsi="Times New Roman" w:eastAsia="Times New Roman" w:cs="Times New Roman"/>
          <w:color w:val="auto"/>
          <w:sz w:val="24"/>
          <w:szCs w:val="24"/>
        </w:rPr>
        <w:t>Review and approval of agenda</w:t>
      </w:r>
    </w:p>
    <w:p w:rsidRPr="00CF148E" w:rsidR="00CF148E" w:rsidP="2B0E2FF9" w:rsidRDefault="00CF148E" w14:paraId="53BA8BAF" w14:textId="131F9326" w14:noSpellErr="1">
      <w:pPr>
        <w:pStyle w:val="NormalWeb"/>
        <w:rPr>
          <w:rFonts w:ascii="Times New Roman" w:hAnsi="Times New Roman" w:eastAsia="Times New Roman" w:cs="Times New Roman"/>
          <w:color w:val="auto" w:themeColor="accent1"/>
          <w:sz w:val="24"/>
          <w:szCs w:val="24"/>
        </w:rPr>
      </w:pPr>
      <w:r w:rsidRPr="2B0E2FF9" w:rsidR="00CF148E">
        <w:rPr>
          <w:rFonts w:ascii="Times New Roman" w:hAnsi="Times New Roman" w:eastAsia="Times New Roman" w:cs="Times New Roman"/>
          <w:color w:val="auto"/>
          <w:sz w:val="24"/>
          <w:szCs w:val="24"/>
        </w:rPr>
        <w:t>4. Approval of Minutes</w:t>
      </w:r>
      <w:r w:rsidRPr="2B0E2FF9" w:rsidR="00CF148E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</w:p>
    <w:p w:rsidR="00E33118" w:rsidP="2B0E2FF9" w:rsidRDefault="00E33118" w14:paraId="71B8E2A9" w14:textId="77777777" w14:noSpellErr="1">
      <w:pPr>
        <w:pStyle w:val="NormalWeb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2B0E2FF9" w:rsidR="00E33118">
        <w:rPr>
          <w:rFonts w:ascii="Times New Roman" w:hAnsi="Times New Roman" w:eastAsia="Times New Roman" w:cs="Times New Roman"/>
          <w:color w:val="auto"/>
          <w:sz w:val="24"/>
          <w:szCs w:val="24"/>
        </w:rPr>
        <w:t>3. Campus Updates</w:t>
      </w:r>
    </w:p>
    <w:p w:rsidR="00E33118" w:rsidP="2B0E2FF9" w:rsidRDefault="00B03DB1" w14:paraId="0C028257" w14:textId="5C9B4D4F" w14:noSpellErr="1">
      <w:pPr>
        <w:pStyle w:val="NormalWeb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2B0E2FF9" w:rsidR="00B03DB1">
        <w:rPr>
          <w:rFonts w:ascii="Times New Roman" w:hAnsi="Times New Roman" w:eastAsia="Times New Roman" w:cs="Times New Roman"/>
          <w:color w:val="auto"/>
          <w:sz w:val="24"/>
          <w:szCs w:val="24"/>
        </w:rPr>
        <w:t>4</w:t>
      </w:r>
      <w:r w:rsidRPr="2B0E2FF9" w:rsidR="00E33118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. </w:t>
      </w:r>
      <w:r w:rsidRPr="2B0E2FF9" w:rsidR="00CF148E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Review of 2020-21 </w:t>
      </w:r>
      <w:r w:rsidRPr="2B0E2FF9" w:rsidR="00E33118">
        <w:rPr>
          <w:rFonts w:ascii="Times New Roman" w:hAnsi="Times New Roman" w:eastAsia="Times New Roman" w:cs="Times New Roman"/>
          <w:color w:val="auto"/>
          <w:sz w:val="24"/>
          <w:szCs w:val="24"/>
        </w:rPr>
        <w:t>DFC GOALS</w:t>
      </w:r>
      <w:r w:rsidRPr="2B0E2FF9" w:rsidR="00CF148E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with presentation by AECOM</w:t>
      </w:r>
    </w:p>
    <w:p w:rsidR="00E33118" w:rsidP="2B0E2FF9" w:rsidRDefault="00E33118" w14:paraId="574EEE2A" w14:textId="77777777" w14:noSpellErr="1">
      <w:pPr>
        <w:pStyle w:val="NormalWeb"/>
        <w:ind w:left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2B0E2FF9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GOAL 1 – Understand the Process for inputting the 5 - Year Construction Plans (5YCP)</w:t>
      </w:r>
      <w:r w:rsidRPr="2B0E2FF9" w:rsidR="006A1F5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2B0E2FF9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Five Year Capital Outlay Updates for each College</w:t>
      </w:r>
    </w:p>
    <w:p w:rsidR="00E33118" w:rsidP="2B0E2FF9" w:rsidRDefault="00E33118" w14:paraId="0A13A1B2" w14:textId="77777777" w14:noSpellErr="1">
      <w:pPr>
        <w:pStyle w:val="NormalWeb"/>
        <w:ind w:left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2B0E2FF9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GOAL 2 – Continue to implement Total Cost of Ownership (TCO) Guidelines</w:t>
      </w:r>
    </w:p>
    <w:p w:rsidR="006A1F5A" w:rsidP="2B0E2FF9" w:rsidRDefault="00E33118" w14:paraId="2E2ED460" w14:textId="77777777" w14:noSpellErr="1">
      <w:pPr>
        <w:pStyle w:val="NormalWeb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2B0E2FF9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2016 TCO Guideline review of past DFC comments from Workshop Meetings</w:t>
      </w:r>
    </w:p>
    <w:p w:rsidR="006A1F5A" w:rsidP="2B0E2FF9" w:rsidRDefault="00E33118" w14:paraId="55962EE1" w14:textId="77777777" w14:noSpellErr="1">
      <w:pPr>
        <w:pStyle w:val="NormalWeb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2B0E2FF9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Update process for the 2016 TCO Guideline</w:t>
      </w:r>
    </w:p>
    <w:p w:rsidRPr="006A1F5A" w:rsidR="00E33118" w:rsidP="2B0E2FF9" w:rsidRDefault="00E33118" w14:paraId="7D915CEE" w14:textId="77777777" w14:noSpellErr="1">
      <w:pPr>
        <w:pStyle w:val="NormalWeb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2B0E2FF9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TCO Project Template for Major Capital Projects</w:t>
      </w:r>
    </w:p>
    <w:p w:rsidR="00E33118" w:rsidP="2B0E2FF9" w:rsidRDefault="00E33118" w14:paraId="4CA70594" w14:textId="77777777" w14:noSpellErr="1">
      <w:pPr>
        <w:pStyle w:val="NormalWeb"/>
        <w:ind w:left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2B0E2FF9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GOAL 3 – Maintain Shared Governance and Communications</w:t>
      </w:r>
    </w:p>
    <w:p w:rsidR="006A1F5A" w:rsidP="2B0E2FF9" w:rsidRDefault="00E33118" w14:paraId="3E8DE6FE" w14:textId="77777777" w14:noSpellErr="1">
      <w:pPr>
        <w:pStyle w:val="NormalWeb"/>
        <w:numPr>
          <w:ilvl w:val="0"/>
          <w:numId w:val="2"/>
        </w:num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2B0E2FF9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Bond Spending Plan</w:t>
      </w:r>
    </w:p>
    <w:p w:rsidR="006A1F5A" w:rsidP="2B0E2FF9" w:rsidRDefault="00E33118" w14:paraId="64E36B26" w14:textId="77777777" w14:noSpellErr="1">
      <w:pPr>
        <w:pStyle w:val="NormalWeb"/>
        <w:numPr>
          <w:ilvl w:val="0"/>
          <w:numId w:val="2"/>
        </w:num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2B0E2FF9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Facilities Master Plan Updates</w:t>
      </w:r>
    </w:p>
    <w:p w:rsidR="006A1F5A" w:rsidP="2B0E2FF9" w:rsidRDefault="00E33118" w14:paraId="03927896" w14:textId="77777777" w14:noSpellErr="1">
      <w:pPr>
        <w:pStyle w:val="NormalWeb"/>
        <w:numPr>
          <w:ilvl w:val="0"/>
          <w:numId w:val="2"/>
        </w:num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2B0E2FF9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Design Standards</w:t>
      </w:r>
    </w:p>
    <w:p w:rsidR="006A1F5A" w:rsidP="2B0E2FF9" w:rsidRDefault="00E33118" w14:paraId="2528B590" w14:textId="77777777" w14:noSpellErr="1">
      <w:pPr>
        <w:pStyle w:val="NormalWeb"/>
        <w:numPr>
          <w:ilvl w:val="0"/>
          <w:numId w:val="2"/>
        </w:num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2B0E2FF9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Sustainability Plan Update</w:t>
      </w:r>
    </w:p>
    <w:p w:rsidR="006A1F5A" w:rsidP="2B0E2FF9" w:rsidRDefault="00E33118" w14:paraId="25CA0917" w14:textId="77777777" w14:noSpellErr="1">
      <w:pPr>
        <w:pStyle w:val="NormalWeb"/>
        <w:numPr>
          <w:ilvl w:val="0"/>
          <w:numId w:val="2"/>
        </w:num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2B0E2FF9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ADA Transition Plans</w:t>
      </w:r>
    </w:p>
    <w:p w:rsidRPr="006A1F5A" w:rsidR="00E33118" w:rsidP="2B0E2FF9" w:rsidRDefault="00E33118" w14:paraId="52CB7E89" w14:textId="77777777" w14:noSpellErr="1">
      <w:pPr>
        <w:pStyle w:val="NormalWeb"/>
        <w:numPr>
          <w:ilvl w:val="0"/>
          <w:numId w:val="2"/>
        </w:num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2B0E2FF9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CBOC Annual Report</w:t>
      </w:r>
    </w:p>
    <w:p w:rsidR="00E33118" w:rsidP="2B0E2FF9" w:rsidRDefault="00E33118" w14:paraId="63C23D09" w14:textId="77777777" w14:noSpellErr="1">
      <w:pPr>
        <w:pStyle w:val="NormalWeb"/>
        <w:ind w:left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2B0E2FF9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GOAL 4 – Recommend that bond funds provide 1.5% of bond value to be used for upgrades, and improvements</w:t>
      </w:r>
    </w:p>
    <w:p w:rsidR="006A1F5A" w:rsidP="2B0E2FF9" w:rsidRDefault="00E33118" w14:paraId="2DAC785C" w14:textId="77777777" w14:noSpellErr="1">
      <w:pPr>
        <w:pStyle w:val="NormalWeb"/>
        <w:numPr>
          <w:ilvl w:val="0"/>
          <w:numId w:val="3"/>
        </w:num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2B0E2FF9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Scheduled maintenance prioritization of projects</w:t>
      </w:r>
    </w:p>
    <w:p w:rsidR="006A1F5A" w:rsidP="2B0E2FF9" w:rsidRDefault="00E33118" w14:paraId="4C921F16" w14:textId="77777777" w14:noSpellErr="1">
      <w:pPr>
        <w:pStyle w:val="NormalWeb"/>
        <w:numPr>
          <w:ilvl w:val="0"/>
          <w:numId w:val="3"/>
        </w:num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2B0E2FF9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Measure G 1.5% contribution for Infrastructure Projects</w:t>
      </w:r>
    </w:p>
    <w:p w:rsidR="00E33118" w:rsidP="2B0E2FF9" w:rsidRDefault="00E33118" w14:paraId="1CBF7BA4" w14:textId="4CF1B7ED" w14:noSpellErr="1">
      <w:pPr>
        <w:pStyle w:val="NormalWeb"/>
        <w:numPr>
          <w:ilvl w:val="0"/>
          <w:numId w:val="3"/>
        </w:num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2B0E2FF9" w:rsidR="00E331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DGS Staffing Plan for Maintenance</w:t>
      </w:r>
    </w:p>
    <w:p w:rsidRPr="00CF148E" w:rsidR="00CF148E" w:rsidP="2B0E2FF9" w:rsidRDefault="00CF148E" w14:paraId="7029CBF9" w14:textId="1BB98DB2" w14:noSpellErr="1">
      <w:pPr>
        <w:pStyle w:val="NormalWeb"/>
        <w:rPr>
          <w:rFonts w:ascii="Times New Roman" w:hAnsi="Times New Roman" w:eastAsia="Times New Roman" w:cs="Times New Roman"/>
          <w:color w:val="auto" w:themeColor="accent1"/>
          <w:sz w:val="24"/>
          <w:szCs w:val="24"/>
        </w:rPr>
      </w:pPr>
      <w:r w:rsidRPr="2B0E2FF9" w:rsidR="00CF148E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5. </w:t>
      </w:r>
      <w:r w:rsidRPr="2B0E2FF9" w:rsidR="00CF148E">
        <w:rPr>
          <w:rFonts w:ascii="Times New Roman" w:hAnsi="Times New Roman" w:eastAsia="Times New Roman" w:cs="Times New Roman"/>
          <w:color w:val="auto"/>
          <w:sz w:val="24"/>
          <w:szCs w:val="24"/>
        </w:rPr>
        <w:t>Evaluation of DFC Goals</w:t>
      </w:r>
      <w:r w:rsidRPr="2B0E2FF9" w:rsidR="00CF148E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bookmarkStart w:name="_GoBack" w:id="0"/>
      <w:bookmarkEnd w:id="0"/>
    </w:p>
    <w:p w:rsidRPr="00F15B91" w:rsidR="00F15B91" w:rsidP="2B0E2FF9" w:rsidRDefault="00F15B91" w14:paraId="78F70496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</w:p>
    <w:p w:rsidRPr="00F15B91" w:rsidR="00F15B91" w:rsidP="2B0E2FF9" w:rsidRDefault="00F15B91" w14:paraId="3777EFAB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</w:p>
    <w:p w:rsidRPr="00F15B91" w:rsidR="00F15B91" w:rsidP="2B0E2FF9" w:rsidRDefault="00F15B91" w14:paraId="0F3252A8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</w:p>
    <w:p w:rsidRPr="00F15B91" w:rsidR="00F15B91" w:rsidP="00F15B91" w:rsidRDefault="00F15B91" w14:paraId="1899C137" w14:textId="77777777">
      <w:pPr>
        <w:tabs>
          <w:tab w:val="left" w:pos="6671"/>
        </w:tabs>
      </w:pPr>
      <w:r>
        <w:tab/>
      </w:r>
      <w:r>
        <w:softHyphen/>
      </w:r>
      <w:r>
        <w:softHyphen/>
      </w:r>
      <w:r w:rsidR="00BF3855">
        <w:softHyphen/>
      </w:r>
      <w:r w:rsidR="00BF3855">
        <w:softHyphen/>
      </w:r>
    </w:p>
    <w:sectPr w:rsidRPr="00F15B91" w:rsidR="00F15B91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2E" w:rsidP="00F9722D" w:rsidRDefault="00B76F2E" w14:paraId="0E878A61" w14:textId="77777777">
      <w:r>
        <w:separator/>
      </w:r>
    </w:p>
  </w:endnote>
  <w:endnote w:type="continuationSeparator" w:id="0">
    <w:p w:rsidR="00B76F2E" w:rsidP="00F9722D" w:rsidRDefault="00B76F2E" w14:paraId="6D598EA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Light">
    <w:altName w:val="Times New Roman"/>
    <w:charset w:val="4D"/>
    <w:family w:val="auto"/>
    <w:pitch w:val="variable"/>
    <w:sig w:usb0="00000001" w:usb1="00000000" w:usb2="00000000" w:usb3="00000000" w:csb0="00000093" w:csb1="00000000"/>
  </w:font>
  <w:font w:name="Poppins SemiBold">
    <w:altName w:val="Times New Roman"/>
    <w:panose1 w:val="00000000000000000000"/>
    <w:charset w:val="4D"/>
    <w:family w:val="auto"/>
    <w:notTrueType/>
    <w:pitch w:val="variable"/>
    <w:sig w:usb0="00000001" w:usb1="00000000" w:usb2="00000000" w:usb3="00000000" w:csb0="00000093" w:csb1="00000000"/>
  </w:font>
  <w:font w:name="Poppins">
    <w:altName w:val="Times New Roman"/>
    <w:charset w:val="4D"/>
    <w:family w:val="auto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EC619A" w:rsidP="00EC619A" w:rsidRDefault="00EC619A" w14:paraId="07652026" w14:textId="77777777">
    <w:pPr>
      <w:tabs>
        <w:tab w:val="left" w:pos="4680"/>
      </w:tabs>
      <w:autoSpaceDE w:val="0"/>
      <w:autoSpaceDN w:val="0"/>
      <w:adjustRightInd w:val="0"/>
      <w:jc w:val="center"/>
      <w:rPr>
        <w:rFonts w:ascii="Poppins Light" w:hAnsi="Poppins Light" w:cs="Poppins Light"/>
        <w:color w:val="666666"/>
        <w:sz w:val="16"/>
        <w:szCs w:val="16"/>
      </w:rPr>
    </w:pPr>
    <w:r w:rsidRPr="00AE2E85">
      <w:rPr>
        <w:rFonts w:ascii="Poppins Light" w:hAnsi="Poppins Light" w:cs="Poppins Light"/>
        <w:noProof/>
        <w:color w:val="666666"/>
        <w:sz w:val="16"/>
        <w:szCs w:val="16"/>
        <w:vertAlign w:val="subscript"/>
      </w:rPr>
      <w:drawing>
        <wp:anchor distT="0" distB="0" distL="114300" distR="114300" simplePos="0" relativeHeight="251661312" behindDoc="0" locked="0" layoutInCell="1" allowOverlap="1" wp14:anchorId="11DC7AFD" wp14:editId="5266EE69">
          <wp:simplePos x="0" y="0"/>
          <wp:positionH relativeFrom="column">
            <wp:posOffset>-425450</wp:posOffset>
          </wp:positionH>
          <wp:positionV relativeFrom="paragraph">
            <wp:posOffset>220119</wp:posOffset>
          </wp:positionV>
          <wp:extent cx="6885432" cy="36576"/>
          <wp:effectExtent l="0" t="0" r="0" b="1905"/>
          <wp:wrapThrough wrapText="bothSides">
            <wp:wrapPolygon edited="0">
              <wp:start x="0" y="0"/>
              <wp:lineTo x="0" y="15158"/>
              <wp:lineTo x="21355" y="15158"/>
              <wp:lineTo x="21355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885432" cy="36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1D3">
      <w:rPr>
        <w:rFonts w:ascii="Poppins Light" w:hAnsi="Poppins Light" w:cs="Poppins Light"/>
        <w:noProof/>
        <w:color w:val="666666"/>
        <w:sz w:val="16"/>
        <w:szCs w:val="16"/>
        <w:vertAlign w:val="subscript"/>
      </w:rPr>
      <w:softHyphen/>
    </w:r>
    <w:r w:rsidR="000171D3">
      <w:rPr>
        <w:rFonts w:ascii="Poppins Light" w:hAnsi="Poppins Light" w:cs="Poppins Light"/>
        <w:noProof/>
        <w:color w:val="666666"/>
        <w:sz w:val="16"/>
        <w:szCs w:val="16"/>
        <w:vertAlign w:val="subscript"/>
      </w:rPr>
      <w:softHyphen/>
    </w:r>
  </w:p>
  <w:p w:rsidRPr="00EE4020" w:rsidR="00950655" w:rsidP="00EC619A" w:rsidRDefault="00083F9B" w14:paraId="4D8F15D7" w14:textId="77777777">
    <w:pPr>
      <w:jc w:val="center"/>
      <w:rPr>
        <w:rFonts w:ascii="Poppins" w:hAnsi="Poppins" w:eastAsia="Times New Roman" w:cs="Poppins"/>
        <w:color w:val="103459"/>
        <w:sz w:val="16"/>
        <w:szCs w:val="16"/>
      </w:rPr>
    </w:pPr>
    <w:r w:rsidRPr="00273CFA">
      <w:rPr>
        <w:rFonts w:ascii="Poppins SemiBold" w:hAnsi="Poppins SemiBold" w:cs="Poppins SemiBold"/>
        <w:b/>
        <w:bCs/>
        <w:color w:val="103459"/>
        <w:sz w:val="16"/>
        <w:szCs w:val="16"/>
      </w:rPr>
      <w:t>PERALTA COMMUNITY COLLEGE DISTRICT</w:t>
    </w:r>
    <w:r w:rsidRPr="00273CFA" w:rsidR="00C5254B">
      <w:rPr>
        <w:rFonts w:ascii="Poppins SemiBold" w:hAnsi="Poppins SemiBold" w:cs="Poppins SemiBold"/>
        <w:b/>
        <w:bCs/>
        <w:color w:val="103459"/>
        <w:sz w:val="16"/>
        <w:szCs w:val="16"/>
      </w:rPr>
      <w:t xml:space="preserve"> </w:t>
    </w:r>
    <w:r w:rsidR="00166E25">
      <w:rPr>
        <w:rFonts w:ascii="Poppins SemiBold" w:hAnsi="Poppins SemiBold" w:cs="Poppins SemiBold"/>
        <w:b/>
        <w:bCs/>
        <w:color w:val="103459"/>
        <w:sz w:val="16"/>
        <w:szCs w:val="16"/>
      </w:rPr>
      <w:t xml:space="preserve"> </w:t>
    </w:r>
    <w:r w:rsidRPr="00166E25" w:rsidR="002669D2">
      <w:rPr>
        <w:rFonts w:ascii="Poppins Light" w:hAnsi="Poppins Light" w:eastAsia="Times New Roman" w:cs="Poppins Light"/>
        <w:color w:val="103459"/>
        <w:sz w:val="16"/>
        <w:szCs w:val="16"/>
        <w:shd w:val="clear" w:color="auto" w:fill="FFFFFF"/>
      </w:rPr>
      <w:t>333 E</w:t>
    </w:r>
    <w:r w:rsidRPr="00166E25" w:rsidR="006E5360">
      <w:rPr>
        <w:rFonts w:ascii="Poppins Light" w:hAnsi="Poppins Light" w:eastAsia="Times New Roman" w:cs="Poppins Light"/>
        <w:color w:val="103459"/>
        <w:sz w:val="16"/>
        <w:szCs w:val="16"/>
        <w:shd w:val="clear" w:color="auto" w:fill="FFFFFF"/>
      </w:rPr>
      <w:t xml:space="preserve">AST </w:t>
    </w:r>
    <w:r w:rsidRPr="00166E25" w:rsidR="002669D2">
      <w:rPr>
        <w:rFonts w:ascii="Poppins Light" w:hAnsi="Poppins Light" w:eastAsia="Times New Roman" w:cs="Poppins Light"/>
        <w:color w:val="103459"/>
        <w:sz w:val="16"/>
        <w:szCs w:val="16"/>
        <w:shd w:val="clear" w:color="auto" w:fill="FFFFFF"/>
      </w:rPr>
      <w:t>8</w:t>
    </w:r>
    <w:r w:rsidRPr="00166E25" w:rsidR="006E5360">
      <w:rPr>
        <w:rFonts w:ascii="Poppins Light" w:hAnsi="Poppins Light" w:eastAsia="Times New Roman" w:cs="Poppins Light"/>
        <w:color w:val="103459"/>
        <w:sz w:val="16"/>
        <w:szCs w:val="16"/>
        <w:shd w:val="clear" w:color="auto" w:fill="FFFFFF"/>
      </w:rPr>
      <w:t>TH</w:t>
    </w:r>
    <w:r w:rsidRPr="00166E25" w:rsidR="002669D2">
      <w:rPr>
        <w:rFonts w:ascii="Poppins Light" w:hAnsi="Poppins Light" w:eastAsia="Times New Roman" w:cs="Poppins Light"/>
        <w:color w:val="103459"/>
        <w:sz w:val="16"/>
        <w:szCs w:val="16"/>
        <w:shd w:val="clear" w:color="auto" w:fill="FFFFFF"/>
      </w:rPr>
      <w:t xml:space="preserve"> </w:t>
    </w:r>
    <w:r w:rsidRPr="00166E25" w:rsidR="006E5360">
      <w:rPr>
        <w:rFonts w:ascii="Poppins Light" w:hAnsi="Poppins Light" w:eastAsia="Times New Roman" w:cs="Poppins Light"/>
        <w:color w:val="103459"/>
        <w:sz w:val="16"/>
        <w:szCs w:val="16"/>
        <w:shd w:val="clear" w:color="auto" w:fill="FFFFFF"/>
      </w:rPr>
      <w:t>STREET, OAKLAND</w:t>
    </w:r>
    <w:r w:rsidRPr="00166E25" w:rsidR="002669D2">
      <w:rPr>
        <w:rFonts w:ascii="Poppins Light" w:hAnsi="Poppins Light" w:eastAsia="Times New Roman" w:cs="Poppins Light"/>
        <w:color w:val="103459"/>
        <w:sz w:val="16"/>
        <w:szCs w:val="16"/>
        <w:shd w:val="clear" w:color="auto" w:fill="FFFFFF"/>
      </w:rPr>
      <w:t>, CA 9460</w:t>
    </w:r>
    <w:r w:rsidRPr="00166E25" w:rsidR="006E5360">
      <w:rPr>
        <w:rFonts w:ascii="Poppins Light" w:hAnsi="Poppins Light" w:eastAsia="Times New Roman" w:cs="Poppins Light"/>
        <w:color w:val="103459"/>
        <w:sz w:val="16"/>
        <w:szCs w:val="16"/>
        <w:shd w:val="clear" w:color="auto" w:fill="FFFFFF"/>
      </w:rPr>
      <w:t>6</w:t>
    </w:r>
    <w:r w:rsidRPr="00EE4020" w:rsidR="006E5360">
      <w:rPr>
        <w:rFonts w:ascii="Poppins" w:hAnsi="Poppins" w:eastAsia="Times New Roman" w:cs="Poppins"/>
        <w:color w:val="103459"/>
        <w:sz w:val="16"/>
        <w:szCs w:val="16"/>
        <w:shd w:val="clear" w:color="auto" w:fill="FFFFFF"/>
      </w:rPr>
      <w:t xml:space="preserve"> </w:t>
    </w:r>
    <w:r w:rsidRPr="00273CFA" w:rsidR="006E5360">
      <w:rPr>
        <w:rFonts w:ascii="Poppins SemiBold" w:hAnsi="Poppins SemiBold" w:cs="Poppins SemiBold"/>
        <w:b/>
        <w:bCs/>
        <w:color w:val="0E4C90"/>
        <w:sz w:val="16"/>
        <w:szCs w:val="16"/>
      </w:rPr>
      <w:t>WEB.</w:t>
    </w:r>
    <w:r w:rsidRPr="00273CFA">
      <w:rPr>
        <w:rFonts w:ascii="Poppins SemiBold" w:hAnsi="Poppins SemiBold" w:cs="Poppins SemiBold"/>
        <w:b/>
        <w:bCs/>
        <w:color w:val="0E4C90"/>
        <w:sz w:val="16"/>
        <w:szCs w:val="16"/>
      </w:rPr>
      <w:t>PERALTA.ED</w:t>
    </w:r>
    <w:r w:rsidRPr="00273CFA" w:rsidR="00B55638">
      <w:rPr>
        <w:rFonts w:ascii="Poppins SemiBold" w:hAnsi="Poppins SemiBold" w:cs="Poppins SemiBold"/>
        <w:b/>
        <w:bCs/>
        <w:color w:val="0E4C90"/>
        <w:sz w:val="16"/>
        <w:szCs w:val="16"/>
      </w:rPr>
      <w:t>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2E" w:rsidP="00F9722D" w:rsidRDefault="00B76F2E" w14:paraId="028930D1" w14:textId="77777777">
      <w:r>
        <w:separator/>
      </w:r>
    </w:p>
  </w:footnote>
  <w:footnote w:type="continuationSeparator" w:id="0">
    <w:p w:rsidR="00B76F2E" w:rsidP="00F9722D" w:rsidRDefault="00B76F2E" w14:paraId="1A12B5A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F9722D" w:rsidP="00E32EA2" w:rsidRDefault="00F15B91" w14:paraId="1F52FD46" w14:textId="77777777">
    <w:pPr>
      <w:pStyle w:val="Header"/>
      <w:tabs>
        <w:tab w:val="clear" w:pos="4680"/>
        <w:tab w:val="center" w:pos="513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951D2D2" wp14:editId="43118307">
          <wp:simplePos x="0" y="0"/>
          <wp:positionH relativeFrom="column">
            <wp:posOffset>1782975</wp:posOffset>
          </wp:positionH>
          <wp:positionV relativeFrom="paragraph">
            <wp:posOffset>-267351</wp:posOffset>
          </wp:positionV>
          <wp:extent cx="2532888" cy="667512"/>
          <wp:effectExtent l="0" t="0" r="0" b="5715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888" cy="66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7EB0">
      <w:rPr>
        <w:noProof/>
      </w:rPr>
      <w:softHyphen/>
    </w:r>
    <w:r w:rsidR="00F9722D">
      <w:ptab w:alignment="center" w:relativeTo="margin" w:leader="none"/>
    </w:r>
    <w:r w:rsidR="00F9722D"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54FC3"/>
    <w:multiLevelType w:val="hybridMultilevel"/>
    <w:tmpl w:val="5D98FC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BB4B13"/>
    <w:multiLevelType w:val="hybridMultilevel"/>
    <w:tmpl w:val="B4D84B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F820C8"/>
    <w:multiLevelType w:val="hybridMultilevel"/>
    <w:tmpl w:val="A5BA48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2A"/>
    <w:rsid w:val="000171D3"/>
    <w:rsid w:val="000244E3"/>
    <w:rsid w:val="000354EA"/>
    <w:rsid w:val="00083F9B"/>
    <w:rsid w:val="001179D8"/>
    <w:rsid w:val="001224FF"/>
    <w:rsid w:val="00166E25"/>
    <w:rsid w:val="001E42B2"/>
    <w:rsid w:val="002669D2"/>
    <w:rsid w:val="00273CFA"/>
    <w:rsid w:val="00387215"/>
    <w:rsid w:val="003E3A97"/>
    <w:rsid w:val="003F53EE"/>
    <w:rsid w:val="00454545"/>
    <w:rsid w:val="00457288"/>
    <w:rsid w:val="004835A5"/>
    <w:rsid w:val="004D1791"/>
    <w:rsid w:val="004D18CB"/>
    <w:rsid w:val="0057127E"/>
    <w:rsid w:val="00591DA1"/>
    <w:rsid w:val="005A1DDA"/>
    <w:rsid w:val="005E6E73"/>
    <w:rsid w:val="0061297E"/>
    <w:rsid w:val="006A1F5A"/>
    <w:rsid w:val="006E5360"/>
    <w:rsid w:val="007050A3"/>
    <w:rsid w:val="00764559"/>
    <w:rsid w:val="007742A3"/>
    <w:rsid w:val="008773F3"/>
    <w:rsid w:val="008C452A"/>
    <w:rsid w:val="008E6C64"/>
    <w:rsid w:val="00950655"/>
    <w:rsid w:val="009A7EB4"/>
    <w:rsid w:val="009E7EB0"/>
    <w:rsid w:val="009F2B06"/>
    <w:rsid w:val="00A35EDD"/>
    <w:rsid w:val="00A43B03"/>
    <w:rsid w:val="00A75D62"/>
    <w:rsid w:val="00A807DC"/>
    <w:rsid w:val="00A8197F"/>
    <w:rsid w:val="00AD5056"/>
    <w:rsid w:val="00AE2E85"/>
    <w:rsid w:val="00AF24D4"/>
    <w:rsid w:val="00AF4AA8"/>
    <w:rsid w:val="00B017E6"/>
    <w:rsid w:val="00B03DB1"/>
    <w:rsid w:val="00B5402A"/>
    <w:rsid w:val="00B55638"/>
    <w:rsid w:val="00B610B5"/>
    <w:rsid w:val="00B72F7F"/>
    <w:rsid w:val="00B76F2E"/>
    <w:rsid w:val="00BF3855"/>
    <w:rsid w:val="00C5254B"/>
    <w:rsid w:val="00C85D54"/>
    <w:rsid w:val="00CD5EA4"/>
    <w:rsid w:val="00CF148E"/>
    <w:rsid w:val="00D247B8"/>
    <w:rsid w:val="00D44246"/>
    <w:rsid w:val="00DA54D6"/>
    <w:rsid w:val="00DC0F61"/>
    <w:rsid w:val="00E30CB0"/>
    <w:rsid w:val="00E32EA2"/>
    <w:rsid w:val="00E33118"/>
    <w:rsid w:val="00E35BE1"/>
    <w:rsid w:val="00E84139"/>
    <w:rsid w:val="00EC619A"/>
    <w:rsid w:val="00ED2AE0"/>
    <w:rsid w:val="00EE4020"/>
    <w:rsid w:val="00F021C6"/>
    <w:rsid w:val="00F15B91"/>
    <w:rsid w:val="00F9722D"/>
    <w:rsid w:val="00FB4599"/>
    <w:rsid w:val="2B0E2FF9"/>
    <w:rsid w:val="307F8767"/>
    <w:rsid w:val="3278BC54"/>
    <w:rsid w:val="661B6FD8"/>
    <w:rsid w:val="6E6A49BC"/>
    <w:rsid w:val="7F74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C3806"/>
  <w15:chartTrackingRefBased/>
  <w15:docId w15:val="{1DFC41E9-46D1-864F-8457-ACE5D402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27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22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9722D"/>
  </w:style>
  <w:style w:type="paragraph" w:styleId="Footer">
    <w:name w:val="footer"/>
    <w:basedOn w:val="Normal"/>
    <w:link w:val="FooterChar"/>
    <w:uiPriority w:val="99"/>
    <w:unhideWhenUsed/>
    <w:rsid w:val="00F9722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9722D"/>
  </w:style>
  <w:style w:type="paragraph" w:styleId="BodyText">
    <w:name w:val="Body Text"/>
    <w:basedOn w:val="Normal"/>
    <w:link w:val="BodyTextChar"/>
    <w:uiPriority w:val="1"/>
    <w:qFormat/>
    <w:rsid w:val="00B5402A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</w:rPr>
  </w:style>
  <w:style w:type="character" w:styleId="BodyTextChar" w:customStyle="1">
    <w:name w:val="Body Text Char"/>
    <w:basedOn w:val="DefaultParagraphFont"/>
    <w:link w:val="BodyText"/>
    <w:uiPriority w:val="1"/>
    <w:rsid w:val="00B5402A"/>
    <w:rPr>
      <w:rFonts w:ascii="Times New Roman" w:hAnsi="Times New Roman" w:eastAsia="Times New Roman" w:cs="Times New Roman"/>
      <w:sz w:val="22"/>
      <w:szCs w:val="22"/>
    </w:rPr>
  </w:style>
  <w:style w:type="paragraph" w:styleId="TableParagraph" w:customStyle="1">
    <w:name w:val="Table Paragraph"/>
    <w:basedOn w:val="Normal"/>
    <w:uiPriority w:val="1"/>
    <w:qFormat/>
    <w:rsid w:val="00B5402A"/>
    <w:pPr>
      <w:widowControl w:val="0"/>
      <w:autoSpaceDE w:val="0"/>
      <w:autoSpaceDN w:val="0"/>
      <w:ind w:left="28"/>
    </w:pPr>
    <w:rPr>
      <w:rFonts w:ascii="Times New Roman" w:hAnsi="Times New Roman" w:eastAsia="Times New Roman" w:cs="Times New Roman"/>
      <w:sz w:val="22"/>
      <w:szCs w:val="22"/>
    </w:rPr>
  </w:style>
  <w:style w:type="character" w:styleId="Heading1Char" w:customStyle="1">
    <w:name w:val="Heading 1 Char"/>
    <w:basedOn w:val="DefaultParagraphFont"/>
    <w:link w:val="Heading1"/>
    <w:uiPriority w:val="9"/>
    <w:rsid w:val="0057127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7127E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57127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3311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9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cccconfer.zoom.us/j/99222607567?pwd=Rjk3aTVoSlpvc3hkQW1SWjc1ZXdkZz09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984C0B66FFA4882354692B8D247FD" ma:contentTypeVersion="9" ma:contentTypeDescription="Create a new document." ma:contentTypeScope="" ma:versionID="492c4c7143db5775a84ac2fe45176105">
  <xsd:schema xmlns:xsd="http://www.w3.org/2001/XMLSchema" xmlns:xs="http://www.w3.org/2001/XMLSchema" xmlns:p="http://schemas.microsoft.com/office/2006/metadata/properties" xmlns:ns2="0d3adc1b-13f4-42e4-adfc-f109e57363c4" targetNamespace="http://schemas.microsoft.com/office/2006/metadata/properties" ma:root="true" ma:fieldsID="dab1eba9699f0bfa8934d37f70d2b79d" ns2:_="">
    <xsd:import namespace="0d3adc1b-13f4-42e4-adfc-f109e5736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adc1b-13f4-42e4-adfc-f109e5736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A24E3D-601A-4C6D-A121-0944C1FE8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adc1b-13f4-42e4-adfc-f109e5736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2E8C1-E352-430E-AA07-BA5AF8E641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D327B9-116E-4038-A354-3D40BB67B20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Mark Johnson</lastModifiedBy>
  <revision>5</revision>
  <lastPrinted>2020-08-18T23:01:00.0000000Z</lastPrinted>
  <dcterms:created xsi:type="dcterms:W3CDTF">2021-05-12T19:57:00.0000000Z</dcterms:created>
  <dcterms:modified xsi:type="dcterms:W3CDTF">2021-05-12T23:32:18.9421553Z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0x010100E96984C0B66FFA4882354692B8D247FD</vt:lpwstr>
  </property>
</Properties>
</file>