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9604A" w:rsidR="00F91316" w:rsidP="00F91316" w:rsidRDefault="00F91316" w14:paraId="24EF98CC" w14:textId="77777777">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rsidRPr="0009604A" w:rsidR="00F91316" w:rsidP="00F91316" w:rsidRDefault="00F91316" w14:paraId="16C59D35" w14:textId="77777777">
      <w:pPr>
        <w:jc w:val="center"/>
        <w:rPr>
          <w:rFonts w:ascii="Arial" w:hAnsi="Arial" w:cs="Arial"/>
          <w:b/>
          <w:sz w:val="24"/>
          <w:szCs w:val="24"/>
        </w:rPr>
      </w:pPr>
      <w:r w:rsidRPr="0009604A">
        <w:rPr>
          <w:rFonts w:ascii="Arial" w:hAnsi="Arial" w:cs="Arial"/>
          <w:b/>
          <w:sz w:val="24"/>
          <w:szCs w:val="24"/>
        </w:rPr>
        <w:t>District Academic Senate</w:t>
      </w:r>
    </w:p>
    <w:p w:rsidRPr="0009604A" w:rsidR="00F91316" w:rsidP="519F3491" w:rsidRDefault="00F91316" w14:paraId="362CBE97" w14:textId="65285652">
      <w:pPr>
        <w:tabs>
          <w:tab w:val="center" w:pos="7101"/>
          <w:tab w:val="right" w:pos="14202"/>
        </w:tabs>
        <w:ind w:left="3600" w:firstLine="720"/>
        <w:rPr>
          <w:rFonts w:ascii="Arial" w:hAnsi="Arial" w:cs="Arial"/>
          <w:b w:val="1"/>
          <w:bCs w:val="1"/>
          <w:sz w:val="24"/>
          <w:szCs w:val="24"/>
        </w:rPr>
      </w:pPr>
      <w:r w:rsidRPr="51664559" w:rsidR="00F91316">
        <w:rPr>
          <w:rFonts w:ascii="Arial" w:hAnsi="Arial" w:cs="Arial"/>
          <w:b w:val="1"/>
          <w:bCs w:val="1"/>
          <w:sz w:val="24"/>
          <w:szCs w:val="24"/>
        </w:rPr>
        <w:t xml:space="preserve">District Academic Senate Meeting </w:t>
      </w:r>
      <w:r w:rsidRPr="51664559" w:rsidR="00F91316">
        <w:rPr>
          <w:rFonts w:ascii="Arial" w:hAnsi="Arial" w:cs="Arial"/>
          <w:b w:val="1"/>
          <w:bCs w:val="1"/>
          <w:sz w:val="24"/>
          <w:szCs w:val="24"/>
        </w:rPr>
        <w:t>MINUTES</w:t>
      </w:r>
      <w:r w:rsidRPr="51664559" w:rsidR="00F91316">
        <w:rPr>
          <w:rFonts w:ascii="Arial" w:hAnsi="Arial" w:cs="Arial"/>
          <w:b w:val="1"/>
          <w:bCs w:val="1"/>
          <w:sz w:val="24"/>
          <w:szCs w:val="24"/>
        </w:rPr>
        <w:t xml:space="preserve"> </w:t>
      </w:r>
      <w:r w:rsidRPr="51664559" w:rsidR="00F91316">
        <w:rPr>
          <w:rFonts w:ascii="Arial" w:hAnsi="Arial" w:cs="Arial"/>
          <w:b w:val="1"/>
          <w:bCs w:val="1"/>
          <w:sz w:val="24"/>
          <w:szCs w:val="24"/>
        </w:rPr>
        <w:t xml:space="preserve"> </w:t>
      </w:r>
      <w:r>
        <w:tab/>
      </w:r>
    </w:p>
    <w:p w:rsidRPr="0009604A" w:rsidR="00F91316" w:rsidP="519F3491" w:rsidRDefault="00117441" w14:paraId="6D987381" w14:textId="6F02616E">
      <w:pPr>
        <w:jc w:val="center"/>
        <w:rPr>
          <w:rFonts w:ascii="Arial" w:hAnsi="Arial" w:cs="Arial"/>
          <w:b w:val="1"/>
          <w:bCs w:val="1"/>
          <w:sz w:val="24"/>
          <w:szCs w:val="24"/>
        </w:rPr>
      </w:pPr>
      <w:r w:rsidRPr="51664559" w:rsidR="7FAE43DA">
        <w:rPr>
          <w:rFonts w:ascii="Arial" w:hAnsi="Arial" w:cs="Arial"/>
          <w:b w:val="1"/>
          <w:bCs w:val="1"/>
          <w:sz w:val="24"/>
          <w:szCs w:val="24"/>
        </w:rPr>
        <w:t>SEPT 19</w:t>
      </w:r>
      <w:r w:rsidRPr="51664559" w:rsidR="00F91316">
        <w:rPr>
          <w:rFonts w:ascii="Arial" w:hAnsi="Arial" w:cs="Arial"/>
          <w:b w:val="1"/>
          <w:bCs w:val="1"/>
          <w:sz w:val="24"/>
          <w:szCs w:val="24"/>
        </w:rPr>
        <w:t>, 202</w:t>
      </w:r>
      <w:r w:rsidRPr="51664559" w:rsidR="248DEFAF">
        <w:rPr>
          <w:rFonts w:ascii="Arial" w:hAnsi="Arial" w:cs="Arial"/>
          <w:b w:val="1"/>
          <w:bCs w:val="1"/>
          <w:sz w:val="24"/>
          <w:szCs w:val="24"/>
        </w:rPr>
        <w:t>3</w:t>
      </w:r>
      <w:r w:rsidRPr="51664559" w:rsidR="00F91316">
        <w:rPr>
          <w:rFonts w:ascii="Arial" w:hAnsi="Arial" w:cs="Arial"/>
          <w:b w:val="1"/>
          <w:bCs w:val="1"/>
          <w:sz w:val="24"/>
          <w:szCs w:val="24"/>
        </w:rPr>
        <w:t xml:space="preserve"> – 2:30</w:t>
      </w:r>
      <w:r w:rsidRPr="51664559" w:rsidR="00F91316">
        <w:rPr>
          <w:rFonts w:ascii="Arial" w:hAnsi="Arial" w:cs="Arial"/>
          <w:b w:val="1"/>
          <w:bCs w:val="1"/>
          <w:sz w:val="24"/>
          <w:szCs w:val="24"/>
        </w:rPr>
        <w:t>PM</w:t>
      </w:r>
      <w:r w:rsidRPr="51664559" w:rsidR="00F91316">
        <w:rPr>
          <w:rFonts w:ascii="Arial" w:hAnsi="Arial" w:cs="Arial"/>
          <w:b w:val="1"/>
          <w:bCs w:val="1"/>
          <w:sz w:val="24"/>
          <w:szCs w:val="24"/>
        </w:rPr>
        <w:t xml:space="preserve"> to 4:3</w:t>
      </w:r>
      <w:r w:rsidRPr="51664559" w:rsidR="00F91316">
        <w:rPr>
          <w:rFonts w:ascii="Arial" w:hAnsi="Arial" w:cs="Arial"/>
          <w:b w:val="1"/>
          <w:bCs w:val="1"/>
          <w:sz w:val="24"/>
          <w:szCs w:val="24"/>
        </w:rPr>
        <w:t>0PM</w:t>
      </w:r>
    </w:p>
    <w:p w:rsidRPr="0009604A" w:rsidR="00F91316" w:rsidP="00F91316" w:rsidRDefault="00F91316" w14:paraId="0C94151A" w14:textId="77777777">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w:history="1" r:id="rId12">
        <w:r w:rsidRPr="00AB4592">
          <w:rPr>
            <w:rStyle w:val="Hyperlink"/>
            <w:rFonts w:ascii="Arial" w:hAnsi="Arial" w:cs="Arial"/>
            <w:b/>
            <w:sz w:val="24"/>
            <w:szCs w:val="24"/>
          </w:rPr>
          <w:t>https://cccconfer.zoom.us/j/96574845924</w:t>
        </w:r>
      </w:hyperlink>
      <w:r>
        <w:rPr>
          <w:rFonts w:ascii="Arial" w:hAnsi="Arial" w:cs="Arial"/>
          <w:b/>
          <w:color w:val="17365D" w:themeColor="text2" w:themeShade="BF"/>
          <w:sz w:val="24"/>
          <w:szCs w:val="24"/>
        </w:rPr>
        <w:t xml:space="preserve"> </w:t>
      </w:r>
    </w:p>
    <w:p w:rsidRPr="0009604A" w:rsidR="00F91316" w:rsidP="00F91316" w:rsidRDefault="00F91316" w14:paraId="27FA3607" w14:textId="77777777">
      <w:pPr>
        <w:jc w:val="center"/>
        <w:rPr>
          <w:rFonts w:ascii="Segoe UI" w:hAnsi="Segoe UI" w:cs="Segoe UI"/>
          <w:color w:val="548DD4" w:themeColor="text2" w:themeTint="99"/>
          <w:sz w:val="21"/>
          <w:szCs w:val="21"/>
          <w:shd w:val="clear" w:color="auto" w:fill="FFFFFF"/>
        </w:rPr>
      </w:pPr>
    </w:p>
    <w:p w:rsidRPr="0009604A" w:rsidR="00F91316" w:rsidP="00F91316" w:rsidRDefault="00F91316" w14:paraId="44F76B22" w14:textId="77777777">
      <w:pPr>
        <w:jc w:val="center"/>
        <w:rPr>
          <w:rFonts w:ascii="Arial" w:hAnsi="Arial" w:cs="Arial"/>
          <w:b/>
          <w:sz w:val="24"/>
          <w:szCs w:val="24"/>
        </w:rPr>
      </w:pPr>
    </w:p>
    <w:p w:rsidRPr="00F445EB" w:rsidR="00F91316" w:rsidP="00F91316" w:rsidRDefault="00F91316" w14:paraId="62D5C0DB" w14:textId="77777777">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rsidRPr="0009604A" w:rsidR="00F91316" w:rsidP="00F91316" w:rsidRDefault="00F91316" w14:paraId="3D5472AB" w14:textId="77777777">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Pr="0009604A" w:rsidR="00CF7CB6" w:rsidTr="51664559" w14:paraId="7633AB0D" w14:textId="77777777">
        <w:tc>
          <w:tcPr>
            <w:tcW w:w="377" w:type="dxa"/>
            <w:tcMar/>
          </w:tcPr>
          <w:p w:rsidRPr="00DC7985" w:rsidR="00CF7CB6" w:rsidP="00CF7CB6" w:rsidRDefault="00CF7CB6" w14:paraId="6BBFCD2E"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382F4D5B" w14:textId="35C13CEF">
            <w:pPr>
              <w:pStyle w:val="Normal"/>
              <w:tabs>
                <w:tab w:val="left" w:pos="720"/>
                <w:tab w:val="left" w:pos="1440"/>
              </w:tabs>
              <w:rPr>
                <w:rFonts w:ascii="Arial" w:hAnsi="Arial" w:cs="Arial"/>
                <w:sz w:val="24"/>
                <w:szCs w:val="24"/>
              </w:rPr>
            </w:pPr>
            <w:r w:rsidRPr="519F3491" w:rsidR="25C51BD2">
              <w:rPr>
                <w:rFonts w:ascii="Arial" w:hAnsi="Arial" w:cs="Arial"/>
                <w:sz w:val="24"/>
                <w:szCs w:val="24"/>
              </w:rPr>
              <w:t>Matthew Goldstein</w:t>
            </w:r>
            <w:r w:rsidRPr="519F3491" w:rsidR="00CF7CB6">
              <w:rPr>
                <w:rFonts w:ascii="Arial" w:hAnsi="Arial" w:cs="Arial"/>
                <w:sz w:val="24"/>
                <w:szCs w:val="24"/>
              </w:rPr>
              <w:t>, DAS President</w:t>
            </w:r>
          </w:p>
        </w:tc>
        <w:tc>
          <w:tcPr>
            <w:tcW w:w="377" w:type="dxa"/>
            <w:tcMar/>
          </w:tcPr>
          <w:p w:rsidRPr="0068708D" w:rsidR="00CF7CB6" w:rsidP="00CF7CB6" w:rsidRDefault="00CF7CB6" w14:paraId="09B7686A" w14:textId="03FEAFF4">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5C2D6181" w14:textId="0B0E6FD7">
            <w:pPr>
              <w:tabs>
                <w:tab w:val="left" w:pos="720"/>
                <w:tab w:val="left" w:pos="1440"/>
              </w:tabs>
              <w:rPr>
                <w:rFonts w:ascii="Arial" w:hAnsi="Arial" w:cs="Arial"/>
                <w:sz w:val="24"/>
                <w:szCs w:val="24"/>
              </w:rPr>
            </w:pPr>
            <w:r w:rsidRPr="519F3491" w:rsidR="039B2184">
              <w:rPr>
                <w:rFonts w:ascii="Arial" w:hAnsi="Arial" w:cs="Arial"/>
                <w:sz w:val="24"/>
                <w:szCs w:val="24"/>
              </w:rPr>
              <w:t>Leslie Blackie, Laney Senate President</w:t>
            </w:r>
            <w:r w:rsidRPr="519F3491" w:rsidR="00CF7CB6">
              <w:rPr>
                <w:rFonts w:ascii="Arial" w:hAnsi="Arial" w:cs="Arial"/>
                <w:sz w:val="24"/>
                <w:szCs w:val="24"/>
              </w:rPr>
              <w:t>, DAS Vice</w:t>
            </w:r>
            <w:r w:rsidRPr="519F3491" w:rsidR="21152173">
              <w:rPr>
                <w:rFonts w:ascii="Arial" w:hAnsi="Arial" w:cs="Arial"/>
                <w:sz w:val="24"/>
                <w:szCs w:val="24"/>
              </w:rPr>
              <w:t>-</w:t>
            </w:r>
            <w:r w:rsidRPr="519F3491" w:rsidR="00CF7CB6">
              <w:rPr>
                <w:rFonts w:ascii="Arial" w:hAnsi="Arial" w:cs="Arial"/>
                <w:sz w:val="24"/>
                <w:szCs w:val="24"/>
              </w:rPr>
              <w:t>President</w:t>
            </w:r>
          </w:p>
        </w:tc>
        <w:tc>
          <w:tcPr>
            <w:tcW w:w="377" w:type="dxa"/>
            <w:tcMar/>
          </w:tcPr>
          <w:p w:rsidRPr="0068708D" w:rsidR="00CF7CB6" w:rsidP="00CF7CB6" w:rsidRDefault="00CF7CB6" w14:paraId="54027824" w14:textId="6244847E">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00CF7CB6" w:rsidRDefault="00CF7CB6" w14:paraId="7DC7D497" w14:textId="68F13A90">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Pr="0009604A" w:rsidR="00CF7CB6" w:rsidTr="51664559" w14:paraId="22FD658C" w14:textId="77777777">
        <w:tc>
          <w:tcPr>
            <w:tcW w:w="377" w:type="dxa"/>
            <w:tcMar/>
          </w:tcPr>
          <w:p w:rsidRPr="00DC7985" w:rsidR="00CF7CB6" w:rsidP="00CF7CB6" w:rsidRDefault="00CF7CB6" w14:paraId="3735F7DA"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2C722FDA" w14:textId="7743DC04">
            <w:pPr>
              <w:tabs>
                <w:tab w:val="left" w:pos="720"/>
                <w:tab w:val="left" w:pos="1440"/>
              </w:tabs>
              <w:rPr>
                <w:rFonts w:ascii="Arial" w:hAnsi="Arial" w:cs="Arial"/>
                <w:sz w:val="24"/>
                <w:szCs w:val="24"/>
              </w:rPr>
            </w:pPr>
            <w:r w:rsidRPr="519F3491" w:rsidR="00CF7CB6">
              <w:rPr>
                <w:rFonts w:ascii="Arial" w:hAnsi="Arial" w:cs="Arial"/>
                <w:sz w:val="24"/>
                <w:szCs w:val="24"/>
              </w:rPr>
              <w:t>Jennifer Fowler, COA Senate President</w:t>
            </w:r>
          </w:p>
        </w:tc>
        <w:tc>
          <w:tcPr>
            <w:tcW w:w="377" w:type="dxa"/>
            <w:tcMar/>
          </w:tcPr>
          <w:p w:rsidRPr="0068708D" w:rsidR="00CF7CB6" w:rsidP="00CF7CB6" w:rsidRDefault="00CF7CB6" w14:paraId="33A286E0" w14:textId="7F8EC634">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7D1D208E" w14:textId="0C9F6D6A">
            <w:pPr>
              <w:pStyle w:val="Normal"/>
              <w:tabs>
                <w:tab w:val="left" w:pos="720"/>
                <w:tab w:val="left" w:pos="1440"/>
              </w:tabs>
              <w:rPr>
                <w:rFonts w:ascii="Arial" w:hAnsi="Arial" w:cs="Arial"/>
                <w:sz w:val="24"/>
                <w:szCs w:val="24"/>
              </w:rPr>
            </w:pPr>
            <w:r w:rsidRPr="519F3491" w:rsidR="26048AE9">
              <w:rPr>
                <w:rFonts w:ascii="Arial" w:hAnsi="Arial" w:cs="Arial"/>
                <w:sz w:val="24"/>
                <w:szCs w:val="24"/>
              </w:rPr>
              <w:t>Matthew Freeman, BCC Senate President</w:t>
            </w:r>
          </w:p>
        </w:tc>
        <w:tc>
          <w:tcPr>
            <w:tcW w:w="377" w:type="dxa"/>
            <w:tcMar/>
          </w:tcPr>
          <w:p w:rsidRPr="0068708D" w:rsidR="00CF7CB6" w:rsidP="00CF7CB6" w:rsidRDefault="00CF7CB6" w14:paraId="6176D7FA" w14:textId="749094BA">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19F3491" w:rsidRDefault="00CF7CB6" w14:paraId="27487D58" w14:textId="279D27F4">
            <w:pPr>
              <w:tabs>
                <w:tab w:val="left" w:pos="720"/>
                <w:tab w:val="left" w:pos="1440"/>
              </w:tabs>
              <w:rPr>
                <w:rFonts w:ascii="Arial" w:hAnsi="Arial" w:cs="Arial"/>
                <w:sz w:val="24"/>
                <w:szCs w:val="24"/>
              </w:rPr>
            </w:pPr>
            <w:r w:rsidRPr="519F3491" w:rsidR="413E7CB8">
              <w:rPr>
                <w:rFonts w:ascii="Arial" w:hAnsi="Arial" w:cs="Arial"/>
                <w:sz w:val="24"/>
                <w:szCs w:val="24"/>
              </w:rPr>
              <w:t>Thomas Renbarger, Merritt Senate President</w:t>
            </w:r>
          </w:p>
        </w:tc>
      </w:tr>
      <w:tr w:rsidRPr="0009604A" w:rsidR="00CF7CB6" w:rsidTr="51664559" w14:paraId="17D1EA00" w14:textId="77777777">
        <w:tc>
          <w:tcPr>
            <w:tcW w:w="377" w:type="dxa"/>
            <w:tcMar/>
          </w:tcPr>
          <w:p w:rsidRPr="00DC7985" w:rsidR="00CF7CB6" w:rsidP="00CF7CB6" w:rsidRDefault="00CF7CB6" w14:paraId="6E2D77C2"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14DB1B5D" w:rsidRDefault="00CF7CB6" w14:paraId="61584DC1" w14:textId="5A7E3F62">
            <w:pPr>
              <w:pStyle w:val="Normal"/>
              <w:tabs>
                <w:tab w:val="left" w:pos="720"/>
                <w:tab w:val="left" w:pos="1440"/>
              </w:tabs>
              <w:rPr>
                <w:rFonts w:ascii="Arial" w:hAnsi="Arial" w:cs="Arial"/>
                <w:sz w:val="24"/>
                <w:szCs w:val="24"/>
              </w:rPr>
            </w:pPr>
            <w:r w:rsidRPr="14DB1B5D" w:rsidR="67A2F76F">
              <w:rPr>
                <w:rFonts w:ascii="Arial" w:hAnsi="Arial" w:eastAsia="Arial" w:cs="Arial"/>
                <w:b w:val="0"/>
                <w:bCs w:val="0"/>
                <w:i w:val="0"/>
                <w:iCs w:val="0"/>
                <w:caps w:val="0"/>
                <w:smallCaps w:val="0"/>
                <w:noProof w:val="0"/>
                <w:color w:val="auto"/>
                <w:sz w:val="24"/>
                <w:szCs w:val="24"/>
                <w:lang w:val="en-US"/>
              </w:rPr>
              <w:t>Carla Pegues</w:t>
            </w:r>
            <w:r w:rsidRPr="14DB1B5D" w:rsidR="0A381184">
              <w:rPr>
                <w:rFonts w:ascii="Arial" w:hAnsi="Arial" w:eastAsia="Arial" w:cs="Arial"/>
                <w:color w:val="auto"/>
                <w:sz w:val="24"/>
                <w:szCs w:val="24"/>
              </w:rPr>
              <w:t xml:space="preserve">, COA </w:t>
            </w:r>
            <w:r w:rsidRPr="14DB1B5D" w:rsidR="6B935513">
              <w:rPr>
                <w:rFonts w:ascii="Arial" w:hAnsi="Arial" w:eastAsia="Arial" w:cs="Arial"/>
                <w:color w:val="auto"/>
                <w:sz w:val="24"/>
                <w:szCs w:val="24"/>
              </w:rPr>
              <w:t xml:space="preserve">Senate </w:t>
            </w:r>
            <w:r w:rsidRPr="14DB1B5D" w:rsidR="6B935513">
              <w:rPr>
                <w:rFonts w:ascii="Arial" w:hAnsi="Arial" w:eastAsia="Arial" w:cs="Arial"/>
                <w:color w:val="auto"/>
                <w:sz w:val="24"/>
                <w:szCs w:val="24"/>
              </w:rPr>
              <w:t>Vic</w:t>
            </w:r>
            <w:r w:rsidRPr="14DB1B5D" w:rsidR="6B935513">
              <w:rPr>
                <w:rFonts w:ascii="Arial" w:hAnsi="Arial" w:cs="Arial"/>
                <w:color w:val="auto"/>
                <w:sz w:val="24"/>
                <w:szCs w:val="24"/>
              </w:rPr>
              <w:t>e-President</w:t>
            </w:r>
            <w:r w:rsidRPr="14DB1B5D" w:rsidR="21400868">
              <w:rPr>
                <w:rFonts w:ascii="Arial" w:hAnsi="Arial" w:cs="Arial"/>
                <w:sz w:val="24"/>
                <w:szCs w:val="24"/>
              </w:rPr>
              <w:t xml:space="preserve"> (via Zoom)</w:t>
            </w:r>
          </w:p>
        </w:tc>
        <w:tc>
          <w:tcPr>
            <w:tcW w:w="377" w:type="dxa"/>
            <w:tcMar/>
          </w:tcPr>
          <w:p w:rsidRPr="0068708D" w:rsidR="00CF7CB6" w:rsidP="00CF7CB6" w:rsidRDefault="00CF7CB6" w14:paraId="13ABBDC2" w14:textId="0309B90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3E9B6A62" w14:textId="70D970EA">
            <w:pPr>
              <w:tabs>
                <w:tab w:val="left" w:pos="720"/>
                <w:tab w:val="left" w:pos="1440"/>
              </w:tabs>
              <w:rPr>
                <w:rFonts w:ascii="Arial" w:hAnsi="Arial" w:cs="Arial"/>
                <w:sz w:val="24"/>
                <w:szCs w:val="24"/>
              </w:rPr>
            </w:pPr>
            <w:r w:rsidRPr="14DB1B5D" w:rsidR="3A283D40">
              <w:rPr>
                <w:rFonts w:ascii="Arial" w:hAnsi="Arial" w:cs="Arial"/>
                <w:sz w:val="24"/>
                <w:szCs w:val="24"/>
              </w:rPr>
              <w:t>Dan Lawson, Merritt Senate Vice</w:t>
            </w:r>
            <w:r w:rsidRPr="14DB1B5D" w:rsidR="581E7C0C">
              <w:rPr>
                <w:rFonts w:ascii="Arial" w:hAnsi="Arial" w:cs="Arial"/>
                <w:sz w:val="24"/>
                <w:szCs w:val="24"/>
              </w:rPr>
              <w:t>-</w:t>
            </w:r>
            <w:r w:rsidRPr="14DB1B5D" w:rsidR="3A283D40">
              <w:rPr>
                <w:rFonts w:ascii="Arial" w:hAnsi="Arial" w:cs="Arial"/>
                <w:sz w:val="24"/>
                <w:szCs w:val="24"/>
              </w:rPr>
              <w:t xml:space="preserve"> President</w:t>
            </w:r>
            <w:r w:rsidRPr="14DB1B5D" w:rsidR="2FB530B5">
              <w:rPr>
                <w:rFonts w:ascii="Arial" w:hAnsi="Arial" w:cs="Arial"/>
                <w:sz w:val="24"/>
                <w:szCs w:val="24"/>
              </w:rPr>
              <w:t xml:space="preserve"> (via Zoom)</w:t>
            </w:r>
          </w:p>
        </w:tc>
        <w:tc>
          <w:tcPr>
            <w:tcW w:w="377" w:type="dxa"/>
            <w:tcMar/>
          </w:tcPr>
          <w:p w:rsidRPr="0068708D" w:rsidR="00CF7CB6" w:rsidP="00CF7CB6" w:rsidRDefault="00CF7CB6" w14:paraId="6B4D0033" w14:textId="0B66351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19F3491" w:rsidRDefault="00CF7CB6" w14:paraId="040D9320" w14:textId="30097254">
            <w:pPr>
              <w:tabs>
                <w:tab w:val="left" w:pos="720"/>
                <w:tab w:val="left" w:pos="1440"/>
              </w:tabs>
              <w:rPr>
                <w:rFonts w:ascii="Arial" w:hAnsi="Arial" w:cs="Arial"/>
                <w:sz w:val="24"/>
                <w:szCs w:val="24"/>
              </w:rPr>
            </w:pPr>
            <w:r w:rsidRPr="519F3491" w:rsidR="00CF7CB6">
              <w:rPr>
                <w:rFonts w:ascii="Arial" w:hAnsi="Arial" w:cs="Arial"/>
                <w:sz w:val="24"/>
                <w:szCs w:val="24"/>
              </w:rPr>
              <w:t>Nate Failing</w:t>
            </w:r>
            <w:r w:rsidRPr="519F3491" w:rsidR="00CF7CB6">
              <w:rPr>
                <w:rFonts w:ascii="Arial" w:hAnsi="Arial" w:cs="Arial"/>
                <w:sz w:val="24"/>
                <w:szCs w:val="24"/>
              </w:rPr>
              <w:t>, Laney Senate Vice</w:t>
            </w:r>
            <w:r w:rsidRPr="519F3491" w:rsidR="1EEFAEA7">
              <w:rPr>
                <w:rFonts w:ascii="Arial" w:hAnsi="Arial" w:cs="Arial"/>
                <w:sz w:val="24"/>
                <w:szCs w:val="24"/>
              </w:rPr>
              <w:t>-</w:t>
            </w:r>
            <w:r w:rsidRPr="519F3491" w:rsidR="00CF7CB6">
              <w:rPr>
                <w:rFonts w:ascii="Arial" w:hAnsi="Arial" w:cs="Arial"/>
                <w:sz w:val="24"/>
                <w:szCs w:val="24"/>
              </w:rPr>
              <w:t xml:space="preserve"> President</w:t>
            </w:r>
          </w:p>
        </w:tc>
      </w:tr>
      <w:tr w:rsidRPr="0009604A" w:rsidR="00CF7CB6" w:rsidTr="51664559" w14:paraId="10FA0AEA" w14:textId="77777777">
        <w:tc>
          <w:tcPr>
            <w:tcW w:w="377" w:type="dxa"/>
            <w:tcMar/>
          </w:tcPr>
          <w:p w:rsidRPr="00DC7985" w:rsidR="00CF7CB6" w:rsidP="51664559" w:rsidRDefault="00CF7CB6" w14:paraId="6B0ABE64" w14:textId="783EBFFC">
            <w:pPr>
              <w:tabs>
                <w:tab w:val="left" w:pos="720"/>
                <w:tab w:val="left" w:pos="1440"/>
              </w:tabs>
              <w:rPr>
                <w:rFonts w:ascii="Arial" w:hAnsi="Arial" w:cs="Arial"/>
                <w:sz w:val="24"/>
                <w:szCs w:val="24"/>
              </w:rPr>
            </w:pPr>
          </w:p>
        </w:tc>
        <w:tc>
          <w:tcPr>
            <w:tcW w:w="3851" w:type="dxa"/>
            <w:tcMar/>
          </w:tcPr>
          <w:p w:rsidRPr="0068708D" w:rsidR="00CF7CB6" w:rsidP="519F3491" w:rsidRDefault="00CF7CB6" w14:paraId="1636EB9B" w14:textId="18E43019">
            <w:pPr>
              <w:pStyle w:val="Normal"/>
              <w:tabs>
                <w:tab w:val="left" w:pos="720"/>
                <w:tab w:val="left" w:pos="1440"/>
              </w:tabs>
              <w:rPr>
                <w:rFonts w:ascii="Arial" w:hAnsi="Arial" w:cs="Arial"/>
                <w:sz w:val="24"/>
                <w:szCs w:val="24"/>
              </w:rPr>
            </w:pPr>
            <w:r w:rsidRPr="519F3491" w:rsidR="198B280A">
              <w:rPr>
                <w:rFonts w:ascii="Arial" w:hAnsi="Arial" w:cs="Arial"/>
                <w:sz w:val="24"/>
                <w:szCs w:val="24"/>
              </w:rPr>
              <w:t>Gabriel Martinez, BCC Senate Vice President</w:t>
            </w:r>
          </w:p>
        </w:tc>
        <w:tc>
          <w:tcPr>
            <w:tcW w:w="377" w:type="dxa"/>
            <w:tcMar/>
          </w:tcPr>
          <w:p w:rsidRPr="0068708D" w:rsidR="00CF7CB6" w:rsidP="00CF7CB6" w:rsidRDefault="00CF7CB6" w14:paraId="53F954BA" w14:textId="1A7BA8DD">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172D4389" w14:textId="6EE5AA65">
            <w:pPr>
              <w:pStyle w:val="Normal"/>
              <w:tabs>
                <w:tab w:val="left" w:pos="720"/>
                <w:tab w:val="left" w:pos="1440"/>
              </w:tabs>
              <w:rPr>
                <w:rFonts w:ascii="Arial" w:hAnsi="Arial" w:cs="Arial"/>
                <w:sz w:val="24"/>
                <w:szCs w:val="24"/>
              </w:rPr>
            </w:pPr>
            <w:r w:rsidRPr="519F3491" w:rsidR="73F3B1D8">
              <w:rPr>
                <w:rFonts w:ascii="Arial" w:hAnsi="Arial" w:cs="Arial"/>
                <w:sz w:val="24"/>
                <w:szCs w:val="24"/>
              </w:rPr>
              <w:t>Joseph Bielanski, BCC DAS Representative</w:t>
            </w:r>
          </w:p>
          <w:p w:rsidRPr="0068708D" w:rsidR="00CF7CB6" w:rsidP="519F3491" w:rsidRDefault="00CF7CB6" w14:paraId="1F343EFC" w14:textId="27485A07">
            <w:pPr>
              <w:pStyle w:val="Normal"/>
              <w:tabs>
                <w:tab w:val="left" w:pos="720"/>
                <w:tab w:val="left" w:pos="1440"/>
              </w:tabs>
              <w:rPr>
                <w:rFonts w:ascii="Arial" w:hAnsi="Arial" w:cs="Arial"/>
                <w:sz w:val="24"/>
                <w:szCs w:val="24"/>
              </w:rPr>
            </w:pPr>
          </w:p>
        </w:tc>
        <w:tc>
          <w:tcPr>
            <w:tcW w:w="377" w:type="dxa"/>
            <w:tcMar/>
          </w:tcPr>
          <w:p w:rsidRPr="0068708D" w:rsidR="00CF7CB6" w:rsidP="00CF7CB6" w:rsidRDefault="00CF7CB6" w14:paraId="3261141A" w14:textId="42104F8B">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19F3491" w:rsidRDefault="00CF7CB6" w14:paraId="514CF905" w14:textId="1314C1AF">
            <w:pPr>
              <w:pStyle w:val="Normal"/>
              <w:tabs>
                <w:tab w:val="left" w:pos="720"/>
                <w:tab w:val="left" w:pos="1440"/>
              </w:tabs>
              <w:rPr>
                <w:rFonts w:ascii="Arial" w:hAnsi="Arial" w:cs="Arial"/>
                <w:sz w:val="24"/>
                <w:szCs w:val="24"/>
              </w:rPr>
            </w:pPr>
            <w:r w:rsidRPr="519F3491" w:rsidR="455F0D45">
              <w:rPr>
                <w:rFonts w:ascii="Arial" w:hAnsi="Arial" w:cs="Arial"/>
                <w:sz w:val="24"/>
                <w:szCs w:val="24"/>
              </w:rPr>
              <w:t>Chris Weidenbach, Laney DAS Representative, DAS Recording Secretary</w:t>
            </w:r>
          </w:p>
        </w:tc>
      </w:tr>
      <w:tr w:rsidRPr="0009604A" w:rsidR="00CF7CB6" w:rsidTr="51664559" w14:paraId="02821371" w14:textId="77777777">
        <w:tc>
          <w:tcPr>
            <w:tcW w:w="377" w:type="dxa"/>
            <w:tcMar/>
          </w:tcPr>
          <w:p w:rsidRPr="00DC7985" w:rsidR="00CF7CB6" w:rsidP="00CF7CB6" w:rsidRDefault="00CF7CB6" w14:paraId="63815B2B"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14DB1B5D" w:rsidRDefault="00CF7CB6" w14:paraId="7493683E" w14:textId="345EE898">
            <w:pPr>
              <w:pStyle w:val="Normal"/>
              <w:tabs>
                <w:tab w:val="left" w:pos="720"/>
                <w:tab w:val="left" w:pos="1440"/>
              </w:tabs>
              <w:rPr>
                <w:rFonts w:ascii="Arial" w:hAnsi="Arial" w:cs="Arial"/>
                <w:sz w:val="24"/>
                <w:szCs w:val="24"/>
              </w:rPr>
            </w:pPr>
            <w:r w:rsidRPr="14DB1B5D" w:rsidR="0A381184">
              <w:rPr>
                <w:rFonts w:ascii="Arial" w:hAnsi="Arial" w:cs="Arial"/>
                <w:sz w:val="24"/>
                <w:szCs w:val="24"/>
              </w:rPr>
              <w:t>Lowell Bennett</w:t>
            </w:r>
            <w:r w:rsidRPr="14DB1B5D" w:rsidR="0A381184">
              <w:rPr>
                <w:rFonts w:ascii="Arial" w:hAnsi="Arial" w:cs="Arial"/>
                <w:sz w:val="24"/>
                <w:szCs w:val="24"/>
              </w:rPr>
              <w:t>, Merritt DAS Representative</w:t>
            </w:r>
            <w:r w:rsidRPr="14DB1B5D" w:rsidR="5E35DF1B">
              <w:rPr>
                <w:rFonts w:ascii="Arial" w:hAnsi="Arial" w:cs="Arial"/>
                <w:sz w:val="24"/>
                <w:szCs w:val="24"/>
              </w:rPr>
              <w:t xml:space="preserve"> (via Zoom)</w:t>
            </w:r>
          </w:p>
        </w:tc>
        <w:tc>
          <w:tcPr>
            <w:tcW w:w="377" w:type="dxa"/>
            <w:tcMar/>
          </w:tcPr>
          <w:p w:rsidRPr="0068708D" w:rsidR="00CF7CB6" w:rsidP="00CF7CB6" w:rsidRDefault="00344B5D" w14:paraId="56131ABE" w14:textId="27CDE2C0">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Mar/>
          </w:tcPr>
          <w:p w:rsidRPr="0068708D" w:rsidR="00CF7CB6" w:rsidP="519F3491" w:rsidRDefault="00344B5D" w14:paraId="35F5CD8E" w14:textId="6F7F4F05">
            <w:pPr>
              <w:tabs>
                <w:tab w:val="left" w:pos="720"/>
                <w:tab w:val="left" w:pos="1440"/>
              </w:tabs>
              <w:rPr>
                <w:rFonts w:ascii="Arial" w:hAnsi="Arial" w:cs="Arial"/>
                <w:sz w:val="24"/>
                <w:szCs w:val="24"/>
              </w:rPr>
            </w:pPr>
            <w:r w:rsidRPr="519F3491" w:rsidR="77590124">
              <w:rPr>
                <w:rFonts w:ascii="Arial" w:hAnsi="Arial" w:cs="Arial"/>
                <w:sz w:val="24"/>
                <w:szCs w:val="24"/>
              </w:rPr>
              <w:t>TBD, COA DAS Representative</w:t>
            </w:r>
            <w:r>
              <w:tab/>
            </w:r>
          </w:p>
        </w:tc>
        <w:tc>
          <w:tcPr>
            <w:tcW w:w="377" w:type="dxa"/>
            <w:tcMar/>
          </w:tcPr>
          <w:p w:rsidRPr="0068708D" w:rsidR="00CF7CB6" w:rsidP="00CF7CB6" w:rsidRDefault="00CF7CB6" w14:paraId="31DB94F5" w14:textId="77777777">
            <w:pPr>
              <w:tabs>
                <w:tab w:val="left" w:pos="720"/>
                <w:tab w:val="left" w:pos="1440"/>
              </w:tabs>
              <w:rPr>
                <w:rFonts w:ascii="Arial" w:hAnsi="Arial" w:cs="Arial"/>
                <w:bCs/>
                <w:sz w:val="24"/>
                <w:szCs w:val="24"/>
              </w:rPr>
            </w:pPr>
          </w:p>
        </w:tc>
        <w:tc>
          <w:tcPr>
            <w:tcW w:w="3996" w:type="dxa"/>
            <w:tcMar/>
          </w:tcPr>
          <w:p w:rsidRPr="0068708D" w:rsidR="00CF7CB6" w:rsidP="00CF7CB6" w:rsidRDefault="00CF7CB6" w14:paraId="4FEE42B6" w14:textId="77777777">
            <w:pPr>
              <w:tabs>
                <w:tab w:val="left" w:pos="720"/>
                <w:tab w:val="left" w:pos="1440"/>
              </w:tabs>
              <w:rPr>
                <w:rFonts w:ascii="Arial" w:hAnsi="Arial" w:cs="Arial"/>
                <w:bCs/>
                <w:sz w:val="24"/>
                <w:szCs w:val="24"/>
              </w:rPr>
            </w:pPr>
          </w:p>
        </w:tc>
      </w:tr>
    </w:tbl>
    <w:p w:rsidRPr="005E3414" w:rsidR="00F91316" w:rsidP="00F91316" w:rsidRDefault="00F91316" w14:paraId="533088ED" w14:textId="77777777">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rsidRPr="00F445EB" w:rsidR="00F91316" w:rsidP="00F91316" w:rsidRDefault="00F91316" w14:paraId="0801D2C1" w14:textId="77777777">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hAnsi="Arial" w:eastAsia="Times New Roman" w:cs="Arial"/>
          <w:b/>
          <w:sz w:val="27"/>
          <w:szCs w:val="27"/>
        </w:rPr>
        <w:t xml:space="preserve">List full name below, identify which constituency group </w:t>
      </w:r>
      <w:proofErr w:type="gramStart"/>
      <w:r w:rsidRPr="00F445EB">
        <w:rPr>
          <w:rFonts w:ascii="Arial" w:hAnsi="Arial" w:eastAsia="Times New Roman" w:cs="Arial"/>
          <w:b/>
          <w:sz w:val="27"/>
          <w:szCs w:val="27"/>
        </w:rPr>
        <w:t>each individual</w:t>
      </w:r>
      <w:proofErr w:type="gramEnd"/>
      <w:r w:rsidRPr="00F445EB">
        <w:rPr>
          <w:rFonts w:ascii="Arial" w:hAnsi="Arial" w:eastAsia="Times New Roman" w:cs="Arial"/>
          <w:b/>
          <w:sz w:val="27"/>
          <w:szCs w:val="27"/>
        </w:rPr>
        <w:t xml:space="preserve"> represents (place X in </w:t>
      </w:r>
      <w:r w:rsidRPr="00F445EB">
        <w:rPr>
          <w:rFonts w:ascii="Arial" w:hAnsi="Arial" w:cs="Arial"/>
          <w:b/>
          <w:sz w:val="27"/>
          <w:szCs w:val="27"/>
        </w:rPr>
        <w:t>box adjacent to name when present)</w:t>
      </w:r>
    </w:p>
    <w:p w:rsidRPr="00F445EB" w:rsidR="00F91316" w:rsidP="00F91316" w:rsidRDefault="00F91316" w14:paraId="48FEFABF" w14:textId="77777777">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rsidTr="51664559" w14:paraId="0A4321B5" w14:textId="77777777">
        <w:tc>
          <w:tcPr>
            <w:tcW w:w="377" w:type="dxa"/>
            <w:tcMar/>
          </w:tcPr>
          <w:p w:rsidRPr="00DC7985" w:rsidR="00F91316" w:rsidP="00F667B5" w:rsidRDefault="00F91316" w14:paraId="78E659E9"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14DB1B5D" w:rsidRDefault="00F91316" w14:paraId="38142865" w14:textId="2A5F541E">
            <w:pPr>
              <w:tabs>
                <w:tab w:val="left" w:pos="720"/>
                <w:tab w:val="left" w:pos="1440"/>
              </w:tabs>
              <w:rPr>
                <w:rFonts w:ascii="Arial" w:hAnsi="Arial" w:cs="Arial"/>
                <w:sz w:val="24"/>
                <w:szCs w:val="24"/>
              </w:rPr>
            </w:pPr>
            <w:r w:rsidRPr="14DB1B5D" w:rsidR="019DB96C">
              <w:rPr>
                <w:rFonts w:ascii="Arial" w:hAnsi="Arial" w:cs="Arial"/>
                <w:sz w:val="24"/>
                <w:szCs w:val="24"/>
              </w:rPr>
              <w:t>Marla Leech, faculty, Laney College</w:t>
            </w:r>
            <w:r w:rsidRPr="14DB1B5D" w:rsidR="60F02C04">
              <w:rPr>
                <w:rFonts w:ascii="Arial" w:hAnsi="Arial" w:cs="Arial"/>
                <w:sz w:val="24"/>
                <w:szCs w:val="24"/>
              </w:rPr>
              <w:t xml:space="preserve"> (Prof. Dev. Staff officer)</w:t>
            </w:r>
          </w:p>
        </w:tc>
        <w:tc>
          <w:tcPr>
            <w:tcW w:w="377" w:type="dxa"/>
            <w:tcMar/>
          </w:tcPr>
          <w:p w:rsidRPr="0068708D" w:rsidR="00F91316" w:rsidP="00F667B5" w:rsidRDefault="00F91316" w14:paraId="785E8221"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14DB1B5D" w:rsidRDefault="00F91316" w14:paraId="5CB32B37" w14:textId="039B063A">
            <w:pPr>
              <w:pStyle w:val="Normal"/>
              <w:tabs>
                <w:tab w:val="left" w:pos="720"/>
                <w:tab w:val="left" w:pos="1440"/>
              </w:tabs>
              <w:rPr>
                <w:rFonts w:ascii="Arial" w:hAnsi="Arial" w:cs="Arial"/>
                <w:sz w:val="24"/>
                <w:szCs w:val="24"/>
              </w:rPr>
            </w:pPr>
            <w:r w:rsidRPr="14DB1B5D" w:rsidR="473070FF">
              <w:rPr>
                <w:rFonts w:ascii="Arial" w:hAnsi="Arial" w:cs="Arial"/>
                <w:sz w:val="24"/>
                <w:szCs w:val="24"/>
              </w:rPr>
              <w:t xml:space="preserve">Chelsea Cohen, faculty, Laney College </w:t>
            </w:r>
            <w:r w:rsidRPr="14DB1B5D" w:rsidR="6756C268">
              <w:rPr>
                <w:rFonts w:ascii="Arial" w:hAnsi="Arial" w:cs="Arial"/>
                <w:sz w:val="24"/>
                <w:szCs w:val="24"/>
              </w:rPr>
              <w:t>(Prof. Dev. Staff officer)</w:t>
            </w:r>
          </w:p>
        </w:tc>
        <w:tc>
          <w:tcPr>
            <w:tcW w:w="377" w:type="dxa"/>
            <w:tcMar/>
          </w:tcPr>
          <w:p w:rsidRPr="0068708D" w:rsidR="00F91316" w:rsidP="00F667B5" w:rsidRDefault="00F91316" w14:paraId="608DC74D"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14DB1B5D" w:rsidRDefault="00F91316" w14:paraId="3A23CB83" w14:textId="0C35C8B3">
            <w:pPr>
              <w:pStyle w:val="Normal"/>
              <w:tabs>
                <w:tab w:val="left" w:pos="720"/>
                <w:tab w:val="left" w:pos="1440"/>
              </w:tabs>
              <w:rPr>
                <w:rFonts w:ascii="Arial" w:hAnsi="Arial" w:cs="Arial"/>
                <w:sz w:val="24"/>
                <w:szCs w:val="24"/>
              </w:rPr>
            </w:pPr>
            <w:r w:rsidRPr="14DB1B5D" w:rsidR="7FBC2256">
              <w:rPr>
                <w:rFonts w:ascii="Arial" w:hAnsi="Arial" w:cs="Arial"/>
                <w:sz w:val="24"/>
                <w:szCs w:val="24"/>
              </w:rPr>
              <w:t>Tina Vasconcellos (Assoc Vice-Chancellor of Academic Affairs)</w:t>
            </w:r>
            <w:r w:rsidRPr="14DB1B5D" w:rsidR="07EBC861">
              <w:rPr>
                <w:rFonts w:ascii="Arial" w:hAnsi="Arial" w:cs="Arial"/>
                <w:sz w:val="24"/>
                <w:szCs w:val="24"/>
              </w:rPr>
              <w:t xml:space="preserve"> (via Zoom)</w:t>
            </w:r>
          </w:p>
        </w:tc>
      </w:tr>
      <w:tr w:rsidR="00923B0D" w:rsidTr="51664559" w14:paraId="034701CF" w14:textId="77777777">
        <w:tc>
          <w:tcPr>
            <w:tcW w:w="377" w:type="dxa"/>
            <w:tcMar/>
          </w:tcPr>
          <w:p w:rsidRPr="00DC7985" w:rsidR="00F91316" w:rsidP="00F667B5" w:rsidRDefault="00F91316" w14:paraId="4C70CA4F"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14DB1B5D" w:rsidRDefault="00F91316" w14:paraId="1E0E2353" w14:textId="2EC63B0F">
            <w:pPr>
              <w:pStyle w:val="Normal"/>
              <w:tabs>
                <w:tab w:val="left" w:pos="720"/>
                <w:tab w:val="left" w:pos="1440"/>
              </w:tabs>
              <w:rPr>
                <w:rFonts w:ascii="Arial" w:hAnsi="Arial" w:cs="Arial"/>
                <w:sz w:val="24"/>
                <w:szCs w:val="24"/>
              </w:rPr>
            </w:pPr>
            <w:r w:rsidRPr="14DB1B5D" w:rsidR="42DC96D0">
              <w:rPr>
                <w:rFonts w:ascii="Arial" w:hAnsi="Arial" w:cs="Arial"/>
                <w:sz w:val="24"/>
                <w:szCs w:val="24"/>
              </w:rPr>
              <w:t xml:space="preserve">BC Hoff </w:t>
            </w:r>
            <w:r w:rsidRPr="14DB1B5D" w:rsidR="1CB51798">
              <w:rPr>
                <w:rFonts w:ascii="Arial" w:hAnsi="Arial" w:cs="Arial"/>
                <w:sz w:val="24"/>
                <w:szCs w:val="24"/>
              </w:rPr>
              <w:t xml:space="preserve">DAC </w:t>
            </w:r>
            <w:r w:rsidRPr="14DB1B5D" w:rsidR="42DC96D0">
              <w:rPr>
                <w:rFonts w:ascii="Arial" w:hAnsi="Arial" w:cs="Arial"/>
                <w:sz w:val="24"/>
                <w:szCs w:val="24"/>
              </w:rPr>
              <w:t>Director of Facilites</w:t>
            </w:r>
            <w:r w:rsidRPr="14DB1B5D" w:rsidR="577EC7AB">
              <w:rPr>
                <w:rFonts w:ascii="Arial" w:hAnsi="Arial" w:cs="Arial"/>
                <w:sz w:val="24"/>
                <w:szCs w:val="24"/>
              </w:rPr>
              <w:t xml:space="preserve"> (via Zoom)</w:t>
            </w:r>
          </w:p>
        </w:tc>
        <w:tc>
          <w:tcPr>
            <w:tcW w:w="377" w:type="dxa"/>
            <w:tcMar/>
          </w:tcPr>
          <w:p w:rsidRPr="0068708D" w:rsidR="00F91316" w:rsidP="00F667B5" w:rsidRDefault="00F91316" w14:paraId="1F6DECD7"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14DB1B5D" w:rsidRDefault="00F91316" w14:paraId="5723A4BC" w14:textId="79B3D894">
            <w:pPr>
              <w:pStyle w:val="Normal"/>
              <w:tabs>
                <w:tab w:val="left" w:pos="720"/>
                <w:tab w:val="left" w:pos="1440"/>
              </w:tabs>
              <w:rPr>
                <w:rFonts w:ascii="Arial" w:hAnsi="Arial" w:cs="Arial"/>
                <w:sz w:val="24"/>
                <w:szCs w:val="24"/>
              </w:rPr>
            </w:pPr>
            <w:r w:rsidRPr="14DB1B5D" w:rsidR="0091CC4F">
              <w:rPr>
                <w:rFonts w:ascii="Arial" w:hAnsi="Arial" w:cs="Arial"/>
                <w:sz w:val="24"/>
                <w:szCs w:val="24"/>
              </w:rPr>
              <w:t xml:space="preserve">Stephanie </w:t>
            </w:r>
            <w:r w:rsidRPr="14DB1B5D" w:rsidR="0091CC4F">
              <w:rPr>
                <w:rFonts w:ascii="Arial" w:hAnsi="Arial" w:cs="Arial"/>
                <w:sz w:val="24"/>
                <w:szCs w:val="24"/>
              </w:rPr>
              <w:t>Droker</w:t>
            </w:r>
            <w:r w:rsidRPr="14DB1B5D" w:rsidR="0091CC4F">
              <w:rPr>
                <w:rFonts w:ascii="Arial" w:hAnsi="Arial" w:cs="Arial"/>
                <w:sz w:val="24"/>
                <w:szCs w:val="24"/>
              </w:rPr>
              <w:t xml:space="preserve"> (Deputy </w:t>
            </w:r>
            <w:r w:rsidRPr="14DB1B5D" w:rsidR="0091CC4F">
              <w:rPr>
                <w:rFonts w:ascii="Arial" w:hAnsi="Arial" w:cs="Arial"/>
                <w:sz w:val="24"/>
                <w:szCs w:val="24"/>
              </w:rPr>
              <w:t>vice-Chancellor</w:t>
            </w:r>
            <w:r w:rsidRPr="14DB1B5D" w:rsidR="0091CC4F">
              <w:rPr>
                <w:rFonts w:ascii="Arial" w:hAnsi="Arial" w:cs="Arial"/>
                <w:sz w:val="24"/>
                <w:szCs w:val="24"/>
              </w:rPr>
              <w:t>)</w:t>
            </w:r>
            <w:r w:rsidRPr="14DB1B5D" w:rsidR="20F6CF0B">
              <w:rPr>
                <w:rFonts w:ascii="Arial" w:hAnsi="Arial" w:cs="Arial"/>
                <w:sz w:val="24"/>
                <w:szCs w:val="24"/>
              </w:rPr>
              <w:t xml:space="preserve"> (via Zoom)</w:t>
            </w:r>
          </w:p>
        </w:tc>
        <w:tc>
          <w:tcPr>
            <w:tcW w:w="377" w:type="dxa"/>
            <w:tcMar/>
          </w:tcPr>
          <w:p w:rsidRPr="0068708D" w:rsidR="00F91316" w:rsidP="00F667B5" w:rsidRDefault="00F91316" w14:paraId="0D7395B8"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14DB1B5D" w:rsidRDefault="00F91316" w14:paraId="26436A05" w14:textId="16AFB5E2">
            <w:pPr>
              <w:tabs>
                <w:tab w:val="left" w:pos="720"/>
                <w:tab w:val="left" w:pos="1440"/>
              </w:tabs>
              <w:rPr>
                <w:rFonts w:ascii="Arial" w:hAnsi="Arial" w:cs="Arial"/>
                <w:sz w:val="24"/>
                <w:szCs w:val="24"/>
              </w:rPr>
            </w:pPr>
            <w:r w:rsidRPr="51664559" w:rsidR="5DF7ACD4">
              <w:rPr>
                <w:rFonts w:ascii="Arial" w:hAnsi="Arial" w:cs="Arial"/>
                <w:sz w:val="24"/>
                <w:szCs w:val="24"/>
              </w:rPr>
              <w:t xml:space="preserve">Azul Lewis, </w:t>
            </w:r>
            <w:r w:rsidRPr="51664559" w:rsidR="30070497">
              <w:rPr>
                <w:rFonts w:ascii="Arial" w:hAnsi="Arial" w:cs="Arial"/>
                <w:sz w:val="24"/>
                <w:szCs w:val="24"/>
              </w:rPr>
              <w:t>BCC Science Lab Tech</w:t>
            </w:r>
          </w:p>
        </w:tc>
      </w:tr>
      <w:tr w:rsidR="00923B0D" w:rsidTr="51664559" w14:paraId="17108600" w14:textId="77777777">
        <w:tc>
          <w:tcPr>
            <w:tcW w:w="377" w:type="dxa"/>
            <w:tcMar/>
          </w:tcPr>
          <w:p w:rsidRPr="00DC7985" w:rsidR="00F91316" w:rsidP="00F667B5" w:rsidRDefault="00F91316" w14:paraId="561D1A52"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14DB1B5D" w:rsidRDefault="00F91316" w14:paraId="35879781" w14:textId="070433B0">
            <w:pPr>
              <w:tabs>
                <w:tab w:val="left" w:pos="720"/>
                <w:tab w:val="left" w:pos="1440"/>
              </w:tabs>
              <w:rPr>
                <w:rFonts w:ascii="Arial" w:hAnsi="Arial" w:cs="Arial"/>
                <w:sz w:val="24"/>
                <w:szCs w:val="24"/>
              </w:rPr>
            </w:pPr>
            <w:r w:rsidRPr="14DB1B5D" w:rsidR="265EF40E">
              <w:rPr>
                <w:rFonts w:ascii="Arial" w:hAnsi="Arial" w:cs="Arial"/>
                <w:sz w:val="24"/>
                <w:szCs w:val="24"/>
              </w:rPr>
              <w:t>Jayne Smithson, faculty, COA</w:t>
            </w:r>
          </w:p>
        </w:tc>
        <w:tc>
          <w:tcPr>
            <w:tcW w:w="377" w:type="dxa"/>
            <w:tcMar/>
          </w:tcPr>
          <w:p w:rsidRPr="0068708D" w:rsidR="00F91316" w:rsidP="00F667B5" w:rsidRDefault="00F91316" w14:paraId="2DCC06EE"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00F667B5" w:rsidRDefault="00F91316" w14:paraId="0732B4DA" w14:textId="77777777">
            <w:pPr>
              <w:tabs>
                <w:tab w:val="left" w:pos="720"/>
                <w:tab w:val="left" w:pos="1440"/>
              </w:tabs>
              <w:rPr>
                <w:rFonts w:ascii="Arial" w:hAnsi="Arial" w:cs="Arial"/>
                <w:bCs/>
                <w:sz w:val="24"/>
                <w:szCs w:val="24"/>
              </w:rPr>
            </w:pPr>
          </w:p>
        </w:tc>
        <w:tc>
          <w:tcPr>
            <w:tcW w:w="377" w:type="dxa"/>
            <w:tcMar/>
          </w:tcPr>
          <w:p w:rsidRPr="0068708D" w:rsidR="00F91316" w:rsidP="00F667B5" w:rsidRDefault="00F91316" w14:paraId="3F50C13F"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00F667B5" w:rsidRDefault="00F91316" w14:paraId="1812749E" w14:textId="77777777">
            <w:pPr>
              <w:tabs>
                <w:tab w:val="left" w:pos="720"/>
                <w:tab w:val="left" w:pos="1440"/>
              </w:tabs>
              <w:rPr>
                <w:rFonts w:ascii="Arial" w:hAnsi="Arial" w:cs="Arial"/>
                <w:bCs/>
                <w:sz w:val="24"/>
                <w:szCs w:val="24"/>
              </w:rPr>
            </w:pPr>
          </w:p>
        </w:tc>
      </w:tr>
      <w:tr w:rsidR="00923B0D" w:rsidTr="51664559" w14:paraId="0D3755A1" w14:textId="77777777">
        <w:tc>
          <w:tcPr>
            <w:tcW w:w="377" w:type="dxa"/>
            <w:tcMar/>
          </w:tcPr>
          <w:p w:rsidRPr="00DC7985" w:rsidR="00F91316" w:rsidP="00F667B5" w:rsidRDefault="00F91316" w14:paraId="6FF1751B"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00F667B5" w:rsidRDefault="00F91316" w14:paraId="1D26751C" w14:textId="5B583DAC">
            <w:pPr>
              <w:tabs>
                <w:tab w:val="left" w:pos="720"/>
                <w:tab w:val="left" w:pos="1440"/>
              </w:tabs>
              <w:rPr>
                <w:rFonts w:ascii="Arial" w:hAnsi="Arial" w:cs="Arial"/>
                <w:bCs/>
                <w:sz w:val="24"/>
                <w:szCs w:val="24"/>
              </w:rPr>
            </w:pPr>
          </w:p>
        </w:tc>
        <w:tc>
          <w:tcPr>
            <w:tcW w:w="377" w:type="dxa"/>
            <w:tcMar/>
          </w:tcPr>
          <w:p w:rsidRPr="0068708D" w:rsidR="00F91316" w:rsidP="00F667B5" w:rsidRDefault="00F91316" w14:paraId="67678704"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00F667B5" w:rsidRDefault="00F91316" w14:paraId="09B3881D" w14:textId="77777777">
            <w:pPr>
              <w:tabs>
                <w:tab w:val="left" w:pos="720"/>
                <w:tab w:val="left" w:pos="1440"/>
              </w:tabs>
              <w:rPr>
                <w:rFonts w:ascii="Arial" w:hAnsi="Arial" w:cs="Arial"/>
                <w:bCs/>
                <w:sz w:val="24"/>
                <w:szCs w:val="24"/>
              </w:rPr>
            </w:pPr>
          </w:p>
        </w:tc>
        <w:tc>
          <w:tcPr>
            <w:tcW w:w="377" w:type="dxa"/>
            <w:tcMar/>
          </w:tcPr>
          <w:p w:rsidRPr="0068708D" w:rsidR="00F91316" w:rsidP="00F667B5" w:rsidRDefault="00F91316" w14:paraId="477963FA"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00F667B5" w:rsidRDefault="00F91316" w14:paraId="16FD4471" w14:textId="77777777">
            <w:pPr>
              <w:tabs>
                <w:tab w:val="left" w:pos="720"/>
                <w:tab w:val="left" w:pos="1440"/>
              </w:tabs>
              <w:rPr>
                <w:rFonts w:ascii="Arial" w:hAnsi="Arial" w:cs="Arial"/>
                <w:bCs/>
                <w:sz w:val="24"/>
                <w:szCs w:val="24"/>
              </w:rPr>
            </w:pPr>
          </w:p>
        </w:tc>
      </w:tr>
      <w:tr w:rsidR="00923B0D" w:rsidTr="51664559" w14:paraId="60F1D47A" w14:textId="77777777">
        <w:trPr>
          <w:trHeight w:val="90"/>
        </w:trPr>
        <w:tc>
          <w:tcPr>
            <w:tcW w:w="377" w:type="dxa"/>
            <w:tcMar/>
          </w:tcPr>
          <w:p w:rsidRPr="00DC7985" w:rsidR="00F91316" w:rsidP="00F667B5" w:rsidRDefault="00F91316" w14:paraId="1EDCCC45"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00F667B5" w:rsidRDefault="00F91316" w14:paraId="1795312F" w14:textId="77777777">
            <w:pPr>
              <w:tabs>
                <w:tab w:val="left" w:pos="720"/>
                <w:tab w:val="left" w:pos="1440"/>
              </w:tabs>
              <w:rPr>
                <w:rFonts w:ascii="Arial" w:hAnsi="Arial" w:cs="Arial"/>
                <w:bCs/>
                <w:sz w:val="24"/>
                <w:szCs w:val="24"/>
              </w:rPr>
            </w:pPr>
          </w:p>
        </w:tc>
        <w:tc>
          <w:tcPr>
            <w:tcW w:w="377" w:type="dxa"/>
            <w:tcMar/>
          </w:tcPr>
          <w:p w:rsidRPr="0068708D" w:rsidR="00F91316" w:rsidP="00F667B5" w:rsidRDefault="00F91316" w14:paraId="518CA1CE"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00F667B5" w:rsidRDefault="00F91316" w14:paraId="1B282B7D" w14:textId="77777777">
            <w:pPr>
              <w:tabs>
                <w:tab w:val="left" w:pos="720"/>
                <w:tab w:val="left" w:pos="1440"/>
              </w:tabs>
              <w:rPr>
                <w:rFonts w:ascii="Arial" w:hAnsi="Arial" w:cs="Arial"/>
                <w:bCs/>
                <w:sz w:val="24"/>
                <w:szCs w:val="24"/>
              </w:rPr>
            </w:pPr>
          </w:p>
        </w:tc>
        <w:tc>
          <w:tcPr>
            <w:tcW w:w="377" w:type="dxa"/>
            <w:tcMar/>
          </w:tcPr>
          <w:p w:rsidRPr="0068708D" w:rsidR="00F91316" w:rsidP="00F667B5" w:rsidRDefault="00F91316" w14:paraId="6F19111B"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00F667B5" w:rsidRDefault="00F91316" w14:paraId="2FB22994" w14:textId="77777777">
            <w:pPr>
              <w:tabs>
                <w:tab w:val="left" w:pos="720"/>
                <w:tab w:val="left" w:pos="1440"/>
              </w:tabs>
              <w:rPr>
                <w:rFonts w:ascii="Arial" w:hAnsi="Arial" w:cs="Arial"/>
                <w:bCs/>
                <w:sz w:val="24"/>
                <w:szCs w:val="24"/>
              </w:rPr>
            </w:pPr>
          </w:p>
        </w:tc>
      </w:tr>
    </w:tbl>
    <w:p w:rsidR="00F91316" w:rsidP="00F91316" w:rsidRDefault="00F91316" w14:paraId="387131A0" w14:textId="77777777">
      <w:pPr>
        <w:tabs>
          <w:tab w:val="left" w:pos="720"/>
          <w:tab w:val="left" w:pos="1440"/>
        </w:tabs>
        <w:rPr>
          <w:rFonts w:ascii="Arial" w:hAnsi="Arial" w:cs="Arial"/>
          <w:b/>
          <w:sz w:val="24"/>
          <w:szCs w:val="24"/>
        </w:rPr>
      </w:pPr>
    </w:p>
    <w:p w:rsidR="00F91316" w:rsidP="00F91316" w:rsidRDefault="00F91316" w14:paraId="698990C7" w14:textId="77777777">
      <w:pPr>
        <w:tabs>
          <w:tab w:val="left" w:pos="720"/>
          <w:tab w:val="left" w:pos="1440"/>
        </w:tabs>
        <w:rPr>
          <w:rFonts w:ascii="Arial" w:hAnsi="Arial" w:cs="Arial"/>
          <w:b/>
          <w:sz w:val="24"/>
          <w:szCs w:val="24"/>
        </w:rPr>
      </w:pPr>
    </w:p>
    <w:p w:rsidR="00F91316" w:rsidP="00F91316" w:rsidRDefault="00F91316" w14:paraId="5D841156" w14:textId="77777777">
      <w:pPr>
        <w:tabs>
          <w:tab w:val="left" w:pos="720"/>
          <w:tab w:val="left" w:pos="1440"/>
        </w:tabs>
        <w:rPr>
          <w:rFonts w:ascii="Arial" w:hAnsi="Arial" w:cs="Arial"/>
          <w:b/>
          <w:sz w:val="24"/>
          <w:szCs w:val="24"/>
        </w:rPr>
      </w:pPr>
    </w:p>
    <w:p w:rsidR="00F91316" w:rsidP="00F91316" w:rsidRDefault="00F91316" w14:paraId="2E99F16D" w14:textId="77777777">
      <w:pPr>
        <w:tabs>
          <w:tab w:val="left" w:pos="720"/>
          <w:tab w:val="left" w:pos="1440"/>
        </w:tabs>
        <w:rPr>
          <w:rFonts w:ascii="Arial" w:hAnsi="Arial" w:cs="Arial"/>
          <w:b/>
          <w:sz w:val="24"/>
          <w:szCs w:val="24"/>
        </w:rPr>
      </w:pPr>
    </w:p>
    <w:p w:rsidRPr="005E3414" w:rsidR="00F91316" w:rsidP="00F91316" w:rsidRDefault="00F91316" w14:paraId="62CFACA0" w14:textId="77777777">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Pr="005E3414" w:rsidR="00F91316" w:rsidTr="51664559" w14:paraId="302CB347" w14:textId="77777777">
        <w:trPr>
          <w:trHeight w:val="341"/>
        </w:trPr>
        <w:tc>
          <w:tcPr>
            <w:tcW w:w="4140" w:type="dxa"/>
            <w:shd w:val="clear" w:color="auto" w:fill="auto"/>
            <w:tcMar/>
            <w:vAlign w:val="center"/>
          </w:tcPr>
          <w:p w:rsidRPr="008C2F46" w:rsidR="00F91316" w:rsidP="00F445EB" w:rsidRDefault="00F91316" w14:paraId="541E61A5" w14:textId="77777777">
            <w:pPr>
              <w:jc w:val="center"/>
              <w:rPr>
                <w:rFonts w:ascii="Arial" w:hAnsi="Arial" w:cs="Arial"/>
                <w:b/>
                <w:sz w:val="24"/>
                <w:szCs w:val="24"/>
              </w:rPr>
            </w:pPr>
            <w:r w:rsidRPr="008C2F46">
              <w:rPr>
                <w:rFonts w:ascii="Arial" w:hAnsi="Arial" w:cs="Arial"/>
                <w:b/>
                <w:sz w:val="24"/>
                <w:szCs w:val="24"/>
              </w:rPr>
              <w:t>AGENDA ITEM</w:t>
            </w:r>
          </w:p>
        </w:tc>
        <w:tc>
          <w:tcPr>
            <w:tcW w:w="5850" w:type="dxa"/>
            <w:shd w:val="clear" w:color="auto" w:fill="auto"/>
            <w:tcMar/>
            <w:vAlign w:val="center"/>
          </w:tcPr>
          <w:p w:rsidRPr="008C2F46" w:rsidR="00F91316" w:rsidP="00F445EB" w:rsidRDefault="00F91316" w14:paraId="2C94E9E2" w14:textId="77777777">
            <w:pPr>
              <w:jc w:val="center"/>
              <w:rPr>
                <w:rFonts w:ascii="Arial" w:hAnsi="Arial" w:cs="Arial"/>
                <w:b/>
                <w:sz w:val="24"/>
                <w:szCs w:val="24"/>
              </w:rPr>
            </w:pPr>
            <w:r>
              <w:rPr>
                <w:rFonts w:ascii="Arial" w:hAnsi="Arial" w:cs="Arial"/>
                <w:b/>
                <w:sz w:val="24"/>
                <w:szCs w:val="24"/>
              </w:rPr>
              <w:t>DISCUSSION</w:t>
            </w:r>
          </w:p>
        </w:tc>
        <w:tc>
          <w:tcPr>
            <w:tcW w:w="3577" w:type="dxa"/>
            <w:shd w:val="clear" w:color="auto" w:fill="auto"/>
            <w:tcMar/>
            <w:vAlign w:val="center"/>
          </w:tcPr>
          <w:p w:rsidRPr="008C2F46" w:rsidR="00F91316" w:rsidP="00F445EB" w:rsidRDefault="00F91316" w14:paraId="67DD4F00" w14:textId="77777777">
            <w:pPr>
              <w:jc w:val="center"/>
              <w:rPr>
                <w:rFonts w:ascii="Arial" w:hAnsi="Arial" w:cs="Arial"/>
                <w:b/>
                <w:sz w:val="24"/>
                <w:szCs w:val="24"/>
              </w:rPr>
            </w:pPr>
            <w:r>
              <w:rPr>
                <w:rFonts w:ascii="Arial" w:hAnsi="Arial" w:cs="Arial"/>
                <w:b/>
                <w:sz w:val="24"/>
                <w:szCs w:val="24"/>
              </w:rPr>
              <w:t>FOLLOW UP ACTION</w:t>
            </w:r>
          </w:p>
        </w:tc>
      </w:tr>
      <w:tr w:rsidRPr="005E3414" w:rsidR="00F91316" w:rsidTr="51664559" w14:paraId="51F79998" w14:textId="77777777">
        <w:tc>
          <w:tcPr>
            <w:tcW w:w="4140" w:type="dxa"/>
            <w:tcMar/>
          </w:tcPr>
          <w:p w:rsidRPr="00F9627C" w:rsidR="00F91316" w:rsidP="007B73FE" w:rsidRDefault="00F91316" w14:paraId="3DE6836F" w14:textId="77777777">
            <w:pPr>
              <w:pStyle w:val="ListParagraph"/>
              <w:numPr>
                <w:ilvl w:val="0"/>
                <w:numId w:val="2"/>
              </w:numPr>
              <w:ind w:left="350" w:hanging="270"/>
              <w:rPr>
                <w:rFonts w:ascii="Arial" w:hAnsi="Arial" w:cs="Arial"/>
                <w:sz w:val="24"/>
                <w:szCs w:val="24"/>
              </w:rPr>
            </w:pPr>
            <w:r w:rsidRPr="00CB4925">
              <w:rPr>
                <w:rFonts w:ascii="Arial" w:hAnsi="Arial" w:cs="Arial"/>
                <w:b/>
                <w:sz w:val="24"/>
                <w:szCs w:val="24"/>
              </w:rPr>
              <w:lastRenderedPageBreak/>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Mar/>
          </w:tcPr>
          <w:p w:rsidRPr="00AA0A34" w:rsidR="00F91316" w:rsidP="00F667B5" w:rsidRDefault="00F91316" w14:paraId="4F4D0E98" w14:textId="77777777">
            <w:pPr>
              <w:rPr>
                <w:rFonts w:ascii="Arial" w:hAnsi="Arial" w:cs="Arial"/>
                <w:sz w:val="24"/>
                <w:szCs w:val="24"/>
              </w:rPr>
            </w:pPr>
          </w:p>
        </w:tc>
        <w:tc>
          <w:tcPr>
            <w:tcW w:w="3577" w:type="dxa"/>
            <w:tcMar/>
          </w:tcPr>
          <w:p w:rsidRPr="00AA0A34" w:rsidR="00F91316" w:rsidP="00F667B5" w:rsidRDefault="00F91316" w14:paraId="5A35ABD1" w14:textId="77777777">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rsidR="00F91316" w:rsidP="00F667B5" w:rsidRDefault="00F91316" w14:paraId="580D5F85" w14:textId="60AF0A1F">
            <w:pPr>
              <w:rPr>
                <w:rFonts w:ascii="Arial" w:hAnsi="Arial" w:cs="Arial"/>
                <w:sz w:val="24"/>
                <w:szCs w:val="24"/>
              </w:rPr>
            </w:pPr>
            <w:r w:rsidRPr="14DB1B5D" w:rsidR="00F91316">
              <w:rPr>
                <w:rFonts w:ascii="Arial" w:hAnsi="Arial" w:cs="Arial"/>
                <w:sz w:val="24"/>
                <w:szCs w:val="24"/>
              </w:rPr>
              <w:t xml:space="preserve">Moved by: </w:t>
            </w:r>
            <w:r w:rsidRPr="14DB1B5D" w:rsidR="72A591E4">
              <w:rPr>
                <w:rFonts w:ascii="Arial" w:hAnsi="Arial" w:cs="Arial"/>
                <w:sz w:val="24"/>
                <w:szCs w:val="24"/>
              </w:rPr>
              <w:t>Joseph Bielanski</w:t>
            </w:r>
          </w:p>
          <w:p w:rsidR="00F91316" w:rsidP="00F667B5" w:rsidRDefault="00F91316" w14:paraId="14164F0E" w14:textId="685F87DE">
            <w:pPr>
              <w:rPr>
                <w:rFonts w:ascii="Arial" w:hAnsi="Arial" w:cs="Arial"/>
                <w:sz w:val="24"/>
                <w:szCs w:val="24"/>
              </w:rPr>
            </w:pPr>
            <w:r w:rsidRPr="14DB1B5D" w:rsidR="00F91316">
              <w:rPr>
                <w:rFonts w:ascii="Arial" w:hAnsi="Arial" w:cs="Arial"/>
                <w:sz w:val="24"/>
                <w:szCs w:val="24"/>
              </w:rPr>
              <w:t xml:space="preserve">Seconded by: </w:t>
            </w:r>
            <w:r w:rsidRPr="14DB1B5D" w:rsidR="4B31E1F1">
              <w:rPr>
                <w:rFonts w:ascii="Arial" w:hAnsi="Arial" w:cs="Arial"/>
                <w:sz w:val="24"/>
                <w:szCs w:val="24"/>
              </w:rPr>
              <w:t>Nate Failing</w:t>
            </w:r>
          </w:p>
          <w:p w:rsidRPr="005E3414" w:rsidR="00F91316" w:rsidP="00F667B5" w:rsidRDefault="00F91316" w14:paraId="36E3887B" w14:textId="403E996B">
            <w:pPr>
              <w:widowControl w:val="1"/>
              <w:autoSpaceDE/>
              <w:autoSpaceDN/>
              <w:adjustRightInd/>
              <w:rPr>
                <w:rFonts w:ascii="Arial" w:hAnsi="Arial" w:cs="Arial"/>
                <w:sz w:val="24"/>
                <w:szCs w:val="24"/>
              </w:rPr>
            </w:pPr>
            <w:r w:rsidRPr="14DB1B5D" w:rsidR="00F91316">
              <w:rPr>
                <w:rFonts w:ascii="Arial" w:hAnsi="Arial" w:cs="Arial"/>
                <w:sz w:val="24"/>
                <w:szCs w:val="24"/>
              </w:rPr>
              <w:t>Motion Passe</w:t>
            </w:r>
            <w:r w:rsidRPr="14DB1B5D" w:rsidR="00F91316">
              <w:rPr>
                <w:rFonts w:ascii="Arial" w:hAnsi="Arial" w:cs="Arial"/>
                <w:sz w:val="24"/>
                <w:szCs w:val="24"/>
              </w:rPr>
              <w:t>d</w:t>
            </w:r>
            <w:r w:rsidRPr="14DB1B5D" w:rsidR="28F0D6C9">
              <w:rPr>
                <w:rFonts w:ascii="Arial" w:hAnsi="Arial" w:cs="Arial"/>
                <w:sz w:val="24"/>
                <w:szCs w:val="24"/>
              </w:rPr>
              <w:t xml:space="preserve"> unanimously</w:t>
            </w:r>
          </w:p>
        </w:tc>
      </w:tr>
      <w:tr w:rsidRPr="005E3414" w:rsidR="00F91316" w:rsidTr="51664559" w14:paraId="714D2A8F" w14:textId="77777777">
        <w:tc>
          <w:tcPr>
            <w:tcW w:w="4140" w:type="dxa"/>
            <w:tcMar/>
          </w:tcPr>
          <w:p w:rsidRPr="00A949CD" w:rsidR="00F91316" w:rsidP="007B73FE" w:rsidRDefault="00F91316" w14:paraId="22CC3DED" w14:textId="77777777">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Mar/>
          </w:tcPr>
          <w:p w:rsidRPr="005E3414" w:rsidR="00F91316" w:rsidP="00F667B5" w:rsidRDefault="00F91316" w14:paraId="1070818C" w14:textId="59E67CEF">
            <w:pPr>
              <w:rPr>
                <w:rFonts w:ascii="Arial" w:hAnsi="Arial" w:cs="Arial"/>
                <w:sz w:val="24"/>
                <w:szCs w:val="24"/>
              </w:rPr>
            </w:pPr>
            <w:r w:rsidRPr="14DB1B5D" w:rsidR="575D66FB">
              <w:rPr>
                <w:rFonts w:ascii="Arial" w:hAnsi="Arial" w:cs="Arial"/>
                <w:sz w:val="24"/>
                <w:szCs w:val="24"/>
              </w:rPr>
              <w:t xml:space="preserve">TR suggests using ‘consent calendar’ approach for items including meeting minutes. </w:t>
            </w:r>
          </w:p>
        </w:tc>
        <w:tc>
          <w:tcPr>
            <w:tcW w:w="3577" w:type="dxa"/>
            <w:tcMar/>
          </w:tcPr>
          <w:p w:rsidR="00F91316" w:rsidP="00F667B5" w:rsidRDefault="00F91316" w14:paraId="4726802C" w14:textId="0BA161B8">
            <w:pPr>
              <w:rPr>
                <w:rFonts w:ascii="Arial" w:hAnsi="Arial" w:cs="Arial"/>
                <w:sz w:val="24"/>
                <w:szCs w:val="24"/>
              </w:rPr>
            </w:pPr>
            <w:r w:rsidRPr="14DB1B5D" w:rsidR="00F91316">
              <w:rPr>
                <w:rFonts w:ascii="Arial" w:hAnsi="Arial" w:cs="Arial"/>
                <w:sz w:val="24"/>
                <w:szCs w:val="24"/>
              </w:rPr>
              <w:t>Motion to approve minutes from</w:t>
            </w:r>
            <w:r w:rsidRPr="14DB1B5D" w:rsidR="6CC32DA2">
              <w:rPr>
                <w:rFonts w:ascii="Arial" w:hAnsi="Arial" w:cs="Arial"/>
                <w:sz w:val="24"/>
                <w:szCs w:val="24"/>
              </w:rPr>
              <w:t xml:space="preserve"> May </w:t>
            </w:r>
            <w:r w:rsidRPr="14DB1B5D" w:rsidR="67AE5F2C">
              <w:rPr>
                <w:rFonts w:ascii="Arial" w:hAnsi="Arial" w:cs="Arial"/>
                <w:sz w:val="24"/>
                <w:szCs w:val="24"/>
              </w:rPr>
              <w:t>16</w:t>
            </w:r>
            <w:r w:rsidRPr="14DB1B5D" w:rsidR="00F91316">
              <w:rPr>
                <w:rFonts w:ascii="Arial" w:hAnsi="Arial" w:cs="Arial"/>
                <w:sz w:val="24"/>
                <w:szCs w:val="24"/>
              </w:rPr>
              <w:t xml:space="preserve"> </w:t>
            </w:r>
            <w:r w:rsidRPr="14DB1B5D" w:rsidR="55C8BF23">
              <w:rPr>
                <w:rFonts w:ascii="Arial" w:hAnsi="Arial" w:cs="Arial"/>
                <w:sz w:val="24"/>
                <w:szCs w:val="24"/>
              </w:rPr>
              <w:t>2023</w:t>
            </w:r>
            <w:r w:rsidRPr="14DB1B5D" w:rsidR="00F91316">
              <w:rPr>
                <w:rFonts w:ascii="Arial" w:hAnsi="Arial" w:cs="Arial"/>
                <w:sz w:val="24"/>
                <w:szCs w:val="24"/>
              </w:rPr>
              <w:t>.</w:t>
            </w:r>
          </w:p>
          <w:p w:rsidR="00F91316" w:rsidP="00F667B5" w:rsidRDefault="00F91316" w14:paraId="2B0FE72F" w14:textId="77777777">
            <w:pPr>
              <w:rPr>
                <w:rFonts w:ascii="Arial" w:hAnsi="Arial" w:cs="Arial"/>
                <w:sz w:val="24"/>
                <w:szCs w:val="24"/>
              </w:rPr>
            </w:pPr>
          </w:p>
          <w:p w:rsidR="00F91316" w:rsidP="00F667B5" w:rsidRDefault="00F91316" w14:paraId="1C24CFB1" w14:textId="71A5848E">
            <w:pPr>
              <w:rPr>
                <w:rFonts w:ascii="Arial" w:hAnsi="Arial" w:cs="Arial"/>
                <w:sz w:val="24"/>
                <w:szCs w:val="24"/>
              </w:rPr>
            </w:pPr>
            <w:r w:rsidRPr="14DB1B5D" w:rsidR="00F91316">
              <w:rPr>
                <w:rFonts w:ascii="Arial" w:hAnsi="Arial" w:cs="Arial"/>
                <w:sz w:val="24"/>
                <w:szCs w:val="24"/>
              </w:rPr>
              <w:t xml:space="preserve">Moved by: </w:t>
            </w:r>
            <w:r w:rsidRPr="14DB1B5D" w:rsidR="585B6C9A">
              <w:rPr>
                <w:rFonts w:ascii="Arial" w:hAnsi="Arial" w:cs="Arial"/>
                <w:sz w:val="24"/>
                <w:szCs w:val="24"/>
              </w:rPr>
              <w:t>Tom Renbarger</w:t>
            </w:r>
          </w:p>
          <w:p w:rsidR="00F91316" w:rsidP="00F667B5" w:rsidRDefault="00F91316" w14:paraId="4B407611" w14:textId="743B9736">
            <w:pPr>
              <w:rPr>
                <w:rFonts w:ascii="Arial" w:hAnsi="Arial" w:cs="Arial"/>
                <w:sz w:val="24"/>
                <w:szCs w:val="24"/>
              </w:rPr>
            </w:pPr>
            <w:r w:rsidRPr="14DB1B5D" w:rsidR="00F91316">
              <w:rPr>
                <w:rFonts w:ascii="Arial" w:hAnsi="Arial" w:cs="Arial"/>
                <w:sz w:val="24"/>
                <w:szCs w:val="24"/>
              </w:rPr>
              <w:t xml:space="preserve">Seconded by: </w:t>
            </w:r>
            <w:r w:rsidRPr="14DB1B5D" w:rsidR="42BFB089">
              <w:rPr>
                <w:rFonts w:ascii="Arial" w:hAnsi="Arial" w:cs="Arial"/>
                <w:sz w:val="24"/>
                <w:szCs w:val="24"/>
              </w:rPr>
              <w:t>Joseph Bielanski</w:t>
            </w:r>
          </w:p>
          <w:p w:rsidRPr="005E3414" w:rsidR="00F91316" w:rsidP="00F667B5" w:rsidRDefault="00F91316" w14:paraId="02FE4FEF" w14:textId="2C9D3171">
            <w:pPr>
              <w:rPr>
                <w:rFonts w:ascii="Arial" w:hAnsi="Arial" w:cs="Arial"/>
                <w:sz w:val="24"/>
                <w:szCs w:val="24"/>
              </w:rPr>
            </w:pPr>
            <w:r w:rsidRPr="14DB1B5D" w:rsidR="00F91316">
              <w:rPr>
                <w:rFonts w:ascii="Arial" w:hAnsi="Arial" w:cs="Arial"/>
                <w:sz w:val="24"/>
                <w:szCs w:val="24"/>
              </w:rPr>
              <w:t>Motion Passe</w:t>
            </w:r>
            <w:r w:rsidRPr="14DB1B5D" w:rsidR="00F91316">
              <w:rPr>
                <w:rFonts w:ascii="Arial" w:hAnsi="Arial" w:cs="Arial"/>
                <w:sz w:val="24"/>
                <w:szCs w:val="24"/>
              </w:rPr>
              <w:t>d</w:t>
            </w:r>
            <w:r w:rsidRPr="14DB1B5D" w:rsidR="109CE9AF">
              <w:rPr>
                <w:rFonts w:ascii="Arial" w:hAnsi="Arial" w:cs="Arial"/>
                <w:sz w:val="24"/>
                <w:szCs w:val="24"/>
              </w:rPr>
              <w:t xml:space="preserve">: </w:t>
            </w:r>
          </w:p>
        </w:tc>
      </w:tr>
      <w:tr w:rsidRPr="005E3414" w:rsidR="00F91316" w:rsidTr="51664559" w14:paraId="3FA6D128" w14:textId="77777777">
        <w:tc>
          <w:tcPr>
            <w:tcW w:w="4140" w:type="dxa"/>
            <w:tcMar/>
          </w:tcPr>
          <w:p w:rsidR="00F91316" w:rsidP="007B73FE" w:rsidRDefault="00F91316" w14:paraId="3866ACA2" w14:textId="77777777">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Mar/>
          </w:tcPr>
          <w:p w:rsidRPr="002741E6" w:rsidR="002741E6" w:rsidP="002741E6" w:rsidRDefault="002741E6" w14:paraId="55F996FF" w14:textId="117CFCA8">
            <w:pPr>
              <w:pStyle w:val="ListParagraph"/>
              <w:numPr>
                <w:ilvl w:val="0"/>
                <w:numId w:val="41"/>
              </w:numPr>
              <w:ind w:left="440" w:hanging="270"/>
              <w:rPr>
                <w:rFonts w:ascii="Arial" w:hAnsi="Arial" w:cs="Arial"/>
                <w:sz w:val="24"/>
                <w:szCs w:val="24"/>
              </w:rPr>
            </w:pPr>
            <w:r w:rsidRPr="14DB1B5D" w:rsidR="34AF2EF3">
              <w:rPr>
                <w:rFonts w:ascii="Arial" w:hAnsi="Arial" w:cs="Arial"/>
                <w:sz w:val="24"/>
                <w:szCs w:val="24"/>
              </w:rPr>
              <w:t>No public comment was offered.</w:t>
            </w:r>
          </w:p>
        </w:tc>
        <w:tc>
          <w:tcPr>
            <w:tcW w:w="3577" w:type="dxa"/>
            <w:tcMar/>
          </w:tcPr>
          <w:p w:rsidR="00F91316" w:rsidP="00F667B5" w:rsidRDefault="00F91316" w14:paraId="63228DCD" w14:textId="77777777">
            <w:pPr>
              <w:rPr>
                <w:rFonts w:ascii="Arial" w:hAnsi="Arial" w:cs="Arial"/>
                <w:sz w:val="24"/>
                <w:szCs w:val="24"/>
              </w:rPr>
            </w:pPr>
          </w:p>
        </w:tc>
      </w:tr>
      <w:tr w:rsidRPr="005E3414" w:rsidR="00F91316" w:rsidTr="51664559" w14:paraId="4A51F9AA" w14:textId="77777777">
        <w:tc>
          <w:tcPr>
            <w:tcW w:w="4140" w:type="dxa"/>
            <w:tcMar/>
          </w:tcPr>
          <w:p w:rsidRPr="002741E6" w:rsidR="002741E6" w:rsidP="007B73FE" w:rsidRDefault="00F91316" w14:paraId="7DB2C3A5" w14:textId="19D9D4F2">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Mar/>
          </w:tcPr>
          <w:p w:rsidR="00F91316" w:rsidP="00F667B5" w:rsidRDefault="00F91316" w14:paraId="4E088228" w14:textId="77777777">
            <w:pPr>
              <w:rPr>
                <w:rFonts w:ascii="Arial" w:hAnsi="Arial" w:cs="Arial"/>
                <w:sz w:val="24"/>
                <w:szCs w:val="24"/>
              </w:rPr>
            </w:pPr>
          </w:p>
        </w:tc>
        <w:tc>
          <w:tcPr>
            <w:tcW w:w="3577" w:type="dxa"/>
            <w:tcMar/>
          </w:tcPr>
          <w:p w:rsidR="00F91316" w:rsidP="00F667B5" w:rsidRDefault="00F91316" w14:paraId="3776240E" w14:textId="77777777">
            <w:pPr>
              <w:rPr>
                <w:rFonts w:ascii="Arial" w:hAnsi="Arial" w:cs="Arial"/>
                <w:sz w:val="24"/>
                <w:szCs w:val="24"/>
              </w:rPr>
            </w:pPr>
          </w:p>
        </w:tc>
      </w:tr>
      <w:tr w:rsidRPr="005E3414" w:rsidR="00F91316" w:rsidTr="51664559" w14:paraId="2441EE20" w14:textId="77777777">
        <w:tc>
          <w:tcPr>
            <w:tcW w:w="4140" w:type="dxa"/>
            <w:tcMar/>
          </w:tcPr>
          <w:p w:rsidRPr="004204AD" w:rsidR="00F91316" w:rsidP="007B73FE" w:rsidRDefault="00F91316" w14:paraId="45E3BAA9" w14:textId="002B5A97">
            <w:pPr>
              <w:pStyle w:val="ListParagraph"/>
              <w:numPr>
                <w:ilvl w:val="0"/>
                <w:numId w:val="35"/>
              </w:numPr>
              <w:ind w:left="800" w:hanging="270"/>
              <w:rPr>
                <w:rFonts w:ascii="Arial" w:hAnsi="Arial" w:cs="Arial"/>
                <w:sz w:val="24"/>
                <w:szCs w:val="24"/>
              </w:rPr>
            </w:pPr>
            <w:r w:rsidRPr="14DB1B5D" w:rsidR="25FBA79A">
              <w:rPr>
                <w:noProof w:val="0"/>
                <w:lang w:val="en-US"/>
              </w:rPr>
              <w:t>Waitlist Monitoring (A. Park)</w:t>
            </w:r>
          </w:p>
        </w:tc>
        <w:tc>
          <w:tcPr>
            <w:tcW w:w="5850" w:type="dxa"/>
            <w:tcMar/>
          </w:tcPr>
          <w:p w:rsidRPr="005E3414" w:rsidR="00F91316" w:rsidP="14DB1B5D" w:rsidRDefault="00F91316" w14:paraId="2F8DE998" w14:textId="058AFEF1">
            <w:pPr>
              <w:rPr>
                <w:rFonts w:ascii="Arial" w:hAnsi="Arial" w:cs="Arial"/>
                <w:sz w:val="24"/>
                <w:szCs w:val="24"/>
              </w:rPr>
            </w:pPr>
            <w:r w:rsidRPr="14DB1B5D" w:rsidR="25FBA79A">
              <w:rPr>
                <w:rFonts w:ascii="Arial" w:hAnsi="Arial" w:cs="Arial"/>
                <w:sz w:val="24"/>
                <w:szCs w:val="24"/>
              </w:rPr>
              <w:t xml:space="preserve">Andrew Park tracked waitlist info during Summer </w:t>
            </w:r>
            <w:r w:rsidRPr="14DB1B5D" w:rsidR="25FBA79A">
              <w:rPr>
                <w:rFonts w:ascii="Arial" w:hAnsi="Arial" w:cs="Arial"/>
                <w:sz w:val="24"/>
                <w:szCs w:val="24"/>
              </w:rPr>
              <w:t>23, and</w:t>
            </w:r>
            <w:r w:rsidRPr="14DB1B5D" w:rsidR="25FBA79A">
              <w:rPr>
                <w:rFonts w:ascii="Arial" w:hAnsi="Arial" w:cs="Arial"/>
                <w:sz w:val="24"/>
                <w:szCs w:val="24"/>
              </w:rPr>
              <w:t xml:space="preserve"> presented data along with questions and recommendations. He made the point that Waitlist </w:t>
            </w:r>
            <w:r w:rsidRPr="14DB1B5D" w:rsidR="16784535">
              <w:rPr>
                <w:rFonts w:ascii="Arial" w:hAnsi="Arial" w:cs="Arial"/>
                <w:sz w:val="24"/>
                <w:szCs w:val="24"/>
              </w:rPr>
              <w:t xml:space="preserve">data ‘disappears’ once classes begin. </w:t>
            </w:r>
            <w:r w:rsidRPr="14DB1B5D" w:rsidR="25A20CCB">
              <w:rPr>
                <w:rFonts w:ascii="Arial" w:hAnsi="Arial" w:cs="Arial"/>
                <w:sz w:val="24"/>
                <w:szCs w:val="24"/>
              </w:rPr>
              <w:t>Around half of waitlisted students eventually enrolled in the courses they were waitlisted for.</w:t>
            </w:r>
            <w:r w:rsidRPr="14DB1B5D" w:rsidR="47085F0D">
              <w:rPr>
                <w:rFonts w:ascii="Arial" w:hAnsi="Arial" w:cs="Arial"/>
                <w:sz w:val="24"/>
                <w:szCs w:val="24"/>
              </w:rPr>
              <w:t xml:space="preserve"> </w:t>
            </w:r>
            <w:r w:rsidRPr="14DB1B5D" w:rsidR="065158F8">
              <w:rPr>
                <w:rFonts w:ascii="Arial" w:hAnsi="Arial" w:cs="Arial"/>
                <w:sz w:val="24"/>
                <w:szCs w:val="24"/>
              </w:rPr>
              <w:t>The data suggests ‘failure’ of enrollment management, and a disser</w:t>
            </w:r>
            <w:r w:rsidRPr="14DB1B5D" w:rsidR="71ECC636">
              <w:rPr>
                <w:rFonts w:ascii="Arial" w:hAnsi="Arial" w:cs="Arial"/>
                <w:sz w:val="24"/>
                <w:szCs w:val="24"/>
              </w:rPr>
              <w:t xml:space="preserve">vice to students (and potential students). </w:t>
            </w:r>
          </w:p>
          <w:p w:rsidRPr="005E3414" w:rsidR="00F91316" w:rsidP="14DB1B5D" w:rsidRDefault="00F91316" w14:paraId="395C3E8C" w14:textId="409F663C">
            <w:pPr>
              <w:rPr>
                <w:rFonts w:ascii="Arial" w:hAnsi="Arial" w:cs="Arial"/>
                <w:sz w:val="24"/>
                <w:szCs w:val="24"/>
              </w:rPr>
            </w:pPr>
          </w:p>
          <w:p w:rsidRPr="005E3414" w:rsidR="00F91316" w:rsidP="14DB1B5D" w:rsidRDefault="00F91316" w14:paraId="3808F22D" w14:textId="527E6C9A">
            <w:pPr>
              <w:rPr>
                <w:rFonts w:ascii="Arial" w:hAnsi="Arial" w:cs="Arial"/>
                <w:sz w:val="24"/>
                <w:szCs w:val="24"/>
              </w:rPr>
            </w:pPr>
            <w:r w:rsidRPr="14DB1B5D" w:rsidR="651F4357">
              <w:rPr>
                <w:rFonts w:ascii="Arial" w:hAnsi="Arial" w:cs="Arial"/>
                <w:sz w:val="24"/>
                <w:szCs w:val="24"/>
              </w:rPr>
              <w:t xml:space="preserve">Andrew’s main recommendation in the short term is that DAS track class </w:t>
            </w:r>
            <w:r w:rsidRPr="14DB1B5D" w:rsidR="651F4357">
              <w:rPr>
                <w:rFonts w:ascii="Arial" w:hAnsi="Arial" w:cs="Arial"/>
                <w:sz w:val="24"/>
                <w:szCs w:val="24"/>
              </w:rPr>
              <w:t>cancellations and</w:t>
            </w:r>
            <w:r w:rsidRPr="14DB1B5D" w:rsidR="651F4357">
              <w:rPr>
                <w:rFonts w:ascii="Arial" w:hAnsi="Arial" w:cs="Arial"/>
                <w:sz w:val="24"/>
                <w:szCs w:val="24"/>
              </w:rPr>
              <w:t xml:space="preserve"> </w:t>
            </w:r>
            <w:r w:rsidRPr="14DB1B5D" w:rsidR="651F4357">
              <w:rPr>
                <w:rFonts w:ascii="Arial" w:hAnsi="Arial" w:cs="Arial"/>
                <w:sz w:val="24"/>
                <w:szCs w:val="24"/>
              </w:rPr>
              <w:t>provide</w:t>
            </w:r>
            <w:r w:rsidRPr="14DB1B5D" w:rsidR="651F4357">
              <w:rPr>
                <w:rFonts w:ascii="Arial" w:hAnsi="Arial" w:cs="Arial"/>
                <w:sz w:val="24"/>
                <w:szCs w:val="24"/>
              </w:rPr>
              <w:t xml:space="preserve"> some form of accountability </w:t>
            </w:r>
            <w:r w:rsidRPr="14DB1B5D" w:rsidR="651F4357">
              <w:rPr>
                <w:rFonts w:ascii="Arial" w:hAnsi="Arial" w:cs="Arial"/>
                <w:sz w:val="24"/>
                <w:szCs w:val="24"/>
              </w:rPr>
              <w:t>regarding</w:t>
            </w:r>
            <w:r w:rsidRPr="14DB1B5D" w:rsidR="651F4357">
              <w:rPr>
                <w:rFonts w:ascii="Arial" w:hAnsi="Arial" w:cs="Arial"/>
                <w:sz w:val="24"/>
                <w:szCs w:val="24"/>
              </w:rPr>
              <w:t xml:space="preserve"> Deans and other Administrators who cancel classes. </w:t>
            </w:r>
          </w:p>
          <w:p w:rsidRPr="005E3414" w:rsidR="00F91316" w:rsidP="14DB1B5D" w:rsidRDefault="00F91316" w14:paraId="497A6F4E" w14:textId="57EEFBC4">
            <w:pPr>
              <w:pStyle w:val="Normal"/>
              <w:rPr>
                <w:rFonts w:ascii="Arial" w:hAnsi="Arial" w:cs="Arial"/>
                <w:sz w:val="24"/>
                <w:szCs w:val="24"/>
              </w:rPr>
            </w:pPr>
          </w:p>
          <w:p w:rsidRPr="005E3414" w:rsidR="00F91316" w:rsidP="14DB1B5D" w:rsidRDefault="00F91316" w14:paraId="26739DAD" w14:textId="1AE527AD">
            <w:pPr>
              <w:pStyle w:val="Normal"/>
              <w:rPr>
                <w:rFonts w:ascii="Arial" w:hAnsi="Arial" w:cs="Arial"/>
                <w:sz w:val="24"/>
                <w:szCs w:val="24"/>
              </w:rPr>
            </w:pPr>
            <w:r w:rsidRPr="14DB1B5D" w:rsidR="6B85D9BB">
              <w:rPr>
                <w:rFonts w:ascii="Arial" w:hAnsi="Arial" w:cs="Arial"/>
                <w:sz w:val="24"/>
                <w:szCs w:val="24"/>
              </w:rPr>
              <w:t xml:space="preserve">Tom R. suggests advocating for longer waitlists. </w:t>
            </w:r>
          </w:p>
          <w:p w:rsidRPr="005E3414" w:rsidR="00F91316" w:rsidP="14DB1B5D" w:rsidRDefault="00F91316" w14:paraId="3A232EA2" w14:textId="5E952EE1">
            <w:pPr>
              <w:pStyle w:val="Normal"/>
              <w:rPr>
                <w:rFonts w:ascii="Arial" w:hAnsi="Arial" w:cs="Arial"/>
                <w:sz w:val="24"/>
                <w:szCs w:val="24"/>
              </w:rPr>
            </w:pPr>
          </w:p>
          <w:p w:rsidRPr="005E3414" w:rsidR="00F91316" w:rsidP="14DB1B5D" w:rsidRDefault="00F91316" w14:paraId="02F8A827" w14:textId="463956FC">
            <w:pPr>
              <w:pStyle w:val="Normal"/>
              <w:rPr>
                <w:rFonts w:ascii="Arial" w:hAnsi="Arial" w:cs="Arial"/>
                <w:sz w:val="24"/>
                <w:szCs w:val="24"/>
              </w:rPr>
            </w:pPr>
            <w:r w:rsidRPr="14DB1B5D" w:rsidR="6B85D9BB">
              <w:rPr>
                <w:rFonts w:ascii="Arial" w:hAnsi="Arial" w:cs="Arial"/>
                <w:sz w:val="24"/>
                <w:szCs w:val="24"/>
              </w:rPr>
              <w:t xml:space="preserve">Tom also reminds us that a ‘cancellation committee’ existed at </w:t>
            </w:r>
            <w:r w:rsidRPr="14DB1B5D" w:rsidR="6B85D9BB">
              <w:rPr>
                <w:rFonts w:ascii="Arial" w:hAnsi="Arial" w:cs="Arial"/>
                <w:sz w:val="24"/>
                <w:szCs w:val="24"/>
              </w:rPr>
              <w:t>Merritt College, and</w:t>
            </w:r>
            <w:r w:rsidRPr="14DB1B5D" w:rsidR="6B85D9BB">
              <w:rPr>
                <w:rFonts w:ascii="Arial" w:hAnsi="Arial" w:cs="Arial"/>
                <w:sz w:val="24"/>
                <w:szCs w:val="24"/>
              </w:rPr>
              <w:t xml:space="preserve"> could be brought back. </w:t>
            </w:r>
          </w:p>
          <w:p w:rsidRPr="005E3414" w:rsidR="00F91316" w:rsidP="14DB1B5D" w:rsidRDefault="00F91316" w14:paraId="5E3BF059" w14:textId="6FFEDAA4">
            <w:pPr>
              <w:pStyle w:val="Normal"/>
              <w:rPr>
                <w:rFonts w:ascii="Arial" w:hAnsi="Arial" w:cs="Arial"/>
                <w:sz w:val="24"/>
                <w:szCs w:val="24"/>
              </w:rPr>
            </w:pPr>
          </w:p>
          <w:p w:rsidRPr="005E3414" w:rsidR="00F91316" w:rsidP="14DB1B5D" w:rsidRDefault="00F91316" w14:paraId="25DB1170" w14:textId="1954ED82">
            <w:pPr>
              <w:pStyle w:val="Normal"/>
              <w:rPr>
                <w:rFonts w:ascii="Arial" w:hAnsi="Arial" w:cs="Arial"/>
                <w:sz w:val="24"/>
                <w:szCs w:val="24"/>
              </w:rPr>
            </w:pPr>
            <w:r w:rsidRPr="14DB1B5D" w:rsidR="602FD9E1">
              <w:rPr>
                <w:rFonts w:ascii="Arial" w:hAnsi="Arial" w:cs="Arial"/>
                <w:sz w:val="24"/>
                <w:szCs w:val="24"/>
              </w:rPr>
              <w:t>Leslie B. wonders if data on scheduling can be studied to help with future scheduling.</w:t>
            </w:r>
          </w:p>
          <w:p w:rsidRPr="005E3414" w:rsidR="00F91316" w:rsidP="14DB1B5D" w:rsidRDefault="00F91316" w14:paraId="2F25BD33" w14:textId="46C1C234">
            <w:pPr>
              <w:pStyle w:val="Normal"/>
              <w:rPr>
                <w:rFonts w:ascii="Arial" w:hAnsi="Arial" w:cs="Arial"/>
                <w:sz w:val="24"/>
                <w:szCs w:val="24"/>
              </w:rPr>
            </w:pPr>
          </w:p>
          <w:p w:rsidRPr="005E3414" w:rsidR="00F91316" w:rsidP="14DB1B5D" w:rsidRDefault="00F91316" w14:paraId="14BE681D" w14:textId="4B26FDC6">
            <w:pPr>
              <w:pStyle w:val="Normal"/>
              <w:rPr>
                <w:rFonts w:ascii="Arial" w:hAnsi="Arial" w:cs="Arial"/>
                <w:sz w:val="24"/>
                <w:szCs w:val="24"/>
              </w:rPr>
            </w:pPr>
            <w:r w:rsidRPr="14DB1B5D" w:rsidR="302D05C6">
              <w:rPr>
                <w:rFonts w:ascii="Arial" w:hAnsi="Arial" w:cs="Arial"/>
                <w:sz w:val="24"/>
                <w:szCs w:val="24"/>
              </w:rPr>
              <w:t xml:space="preserve">Chris W. </w:t>
            </w:r>
            <w:r w:rsidRPr="14DB1B5D" w:rsidR="47A1DF5B">
              <w:rPr>
                <w:rFonts w:ascii="Arial" w:hAnsi="Arial" w:cs="Arial"/>
                <w:sz w:val="24"/>
                <w:szCs w:val="24"/>
              </w:rPr>
              <w:t>expressed that ‘</w:t>
            </w:r>
            <w:r w:rsidRPr="14DB1B5D" w:rsidR="302D05C6">
              <w:rPr>
                <w:rFonts w:ascii="Arial" w:hAnsi="Arial" w:cs="Arial"/>
                <w:sz w:val="24"/>
                <w:szCs w:val="24"/>
              </w:rPr>
              <w:t>peak enrollment</w:t>
            </w:r>
            <w:r w:rsidRPr="14DB1B5D" w:rsidR="2A9F375D">
              <w:rPr>
                <w:rFonts w:ascii="Arial" w:hAnsi="Arial" w:cs="Arial"/>
                <w:sz w:val="24"/>
                <w:szCs w:val="24"/>
              </w:rPr>
              <w:t>’</w:t>
            </w:r>
            <w:r w:rsidRPr="14DB1B5D" w:rsidR="302D05C6">
              <w:rPr>
                <w:rFonts w:ascii="Arial" w:hAnsi="Arial" w:cs="Arial"/>
                <w:sz w:val="24"/>
                <w:szCs w:val="24"/>
              </w:rPr>
              <w:t xml:space="preserve"> needs to be </w:t>
            </w:r>
            <w:r w:rsidRPr="14DB1B5D" w:rsidR="4342B9C1">
              <w:rPr>
                <w:rFonts w:ascii="Arial" w:hAnsi="Arial" w:cs="Arial"/>
                <w:sz w:val="24"/>
                <w:szCs w:val="24"/>
              </w:rPr>
              <w:t xml:space="preserve">understood and </w:t>
            </w:r>
            <w:r w:rsidRPr="14DB1B5D" w:rsidR="682B60F0">
              <w:rPr>
                <w:rFonts w:ascii="Arial" w:hAnsi="Arial" w:cs="Arial"/>
                <w:sz w:val="24"/>
                <w:szCs w:val="24"/>
              </w:rPr>
              <w:t>respected and used in scheduling and cancellation decisions.</w:t>
            </w:r>
          </w:p>
          <w:p w:rsidRPr="005E3414" w:rsidR="00F91316" w:rsidP="14DB1B5D" w:rsidRDefault="00F91316" w14:paraId="320BDD4E" w14:textId="3CAC24D2">
            <w:pPr>
              <w:pStyle w:val="Normal"/>
              <w:rPr>
                <w:rFonts w:ascii="Arial" w:hAnsi="Arial" w:cs="Arial"/>
                <w:sz w:val="24"/>
                <w:szCs w:val="24"/>
              </w:rPr>
            </w:pPr>
            <w:r w:rsidRPr="14DB1B5D" w:rsidR="682B60F0">
              <w:rPr>
                <w:rFonts w:ascii="Arial" w:hAnsi="Arial" w:cs="Arial"/>
                <w:sz w:val="24"/>
                <w:szCs w:val="24"/>
              </w:rPr>
              <w:t xml:space="preserve"> </w:t>
            </w:r>
          </w:p>
          <w:p w:rsidRPr="005E3414" w:rsidR="00F91316" w:rsidP="14DB1B5D" w:rsidRDefault="00F91316" w14:paraId="63A32A50" w14:textId="75B62B6E">
            <w:pPr>
              <w:pStyle w:val="Normal"/>
              <w:rPr>
                <w:rFonts w:ascii="Arial" w:hAnsi="Arial" w:cs="Arial"/>
                <w:sz w:val="24"/>
                <w:szCs w:val="24"/>
              </w:rPr>
            </w:pPr>
            <w:r w:rsidRPr="14DB1B5D" w:rsidR="682B60F0">
              <w:rPr>
                <w:rFonts w:ascii="Arial" w:hAnsi="Arial" w:cs="Arial"/>
                <w:sz w:val="24"/>
                <w:szCs w:val="24"/>
              </w:rPr>
              <w:t xml:space="preserve">Chris also suggests a pro-active role for DAS to promote development and implementation of a system for registering student demand for classes that are not currently available. </w:t>
            </w:r>
          </w:p>
          <w:p w:rsidRPr="005E3414" w:rsidR="00F91316" w:rsidP="14DB1B5D" w:rsidRDefault="00F91316" w14:paraId="6B7BB8AF" w14:textId="0A179363">
            <w:pPr>
              <w:pStyle w:val="Normal"/>
              <w:rPr>
                <w:rFonts w:ascii="Arial" w:hAnsi="Arial" w:cs="Arial"/>
                <w:sz w:val="24"/>
                <w:szCs w:val="24"/>
              </w:rPr>
            </w:pPr>
          </w:p>
          <w:p w:rsidRPr="005E3414" w:rsidR="00F91316" w:rsidP="14DB1B5D" w:rsidRDefault="00F91316" w14:paraId="0CACBAB9" w14:textId="5BB6A970">
            <w:pPr>
              <w:pStyle w:val="Normal"/>
              <w:rPr>
                <w:rFonts w:ascii="Arial" w:hAnsi="Arial" w:cs="Arial"/>
                <w:sz w:val="24"/>
                <w:szCs w:val="24"/>
              </w:rPr>
            </w:pPr>
            <w:r w:rsidRPr="14DB1B5D" w:rsidR="682B60F0">
              <w:rPr>
                <w:rFonts w:ascii="Arial" w:hAnsi="Arial" w:cs="Arial"/>
                <w:sz w:val="24"/>
                <w:szCs w:val="24"/>
              </w:rPr>
              <w:t xml:space="preserve">Chelsea Cohen asked </w:t>
            </w:r>
            <w:r w:rsidRPr="14DB1B5D" w:rsidR="5EA3CE5C">
              <w:rPr>
                <w:rFonts w:ascii="Arial" w:hAnsi="Arial" w:cs="Arial"/>
                <w:sz w:val="24"/>
                <w:szCs w:val="24"/>
              </w:rPr>
              <w:t>Andrew if he could follow up and include class modality disaggregation.</w:t>
            </w:r>
          </w:p>
          <w:p w:rsidRPr="005E3414" w:rsidR="00F91316" w:rsidP="14DB1B5D" w:rsidRDefault="00F91316" w14:paraId="6C5C3270" w14:textId="3BB45001">
            <w:pPr>
              <w:pStyle w:val="Normal"/>
              <w:rPr>
                <w:rFonts w:ascii="Arial" w:hAnsi="Arial" w:cs="Arial"/>
                <w:sz w:val="24"/>
                <w:szCs w:val="24"/>
              </w:rPr>
            </w:pPr>
          </w:p>
          <w:p w:rsidRPr="005E3414" w:rsidR="00F91316" w:rsidP="14DB1B5D" w:rsidRDefault="00F91316" w14:paraId="14E710FC" w14:textId="209D4FF1">
            <w:pPr>
              <w:pStyle w:val="Normal"/>
              <w:rPr>
                <w:rFonts w:ascii="Arial" w:hAnsi="Arial" w:cs="Arial"/>
                <w:sz w:val="24"/>
                <w:szCs w:val="24"/>
              </w:rPr>
            </w:pPr>
            <w:r w:rsidRPr="14DB1B5D" w:rsidR="5EA3CE5C">
              <w:rPr>
                <w:rFonts w:ascii="Arial" w:hAnsi="Arial" w:cs="Arial"/>
                <w:sz w:val="24"/>
                <w:szCs w:val="24"/>
              </w:rPr>
              <w:t xml:space="preserve">Stephanie D. asserted that administrators never want to cancel classes or turn students away. </w:t>
            </w:r>
          </w:p>
          <w:p w:rsidRPr="005E3414" w:rsidR="00F91316" w:rsidP="14DB1B5D" w:rsidRDefault="00F91316" w14:paraId="7E575A43" w14:textId="617D6B0E">
            <w:pPr>
              <w:pStyle w:val="Normal"/>
              <w:rPr>
                <w:rFonts w:ascii="Arial" w:hAnsi="Arial" w:cs="Arial"/>
                <w:sz w:val="24"/>
                <w:szCs w:val="24"/>
              </w:rPr>
            </w:pPr>
          </w:p>
          <w:p w:rsidRPr="005E3414" w:rsidR="00F91316" w:rsidP="14DB1B5D" w:rsidRDefault="00F91316" w14:paraId="4C7CBF4F" w14:textId="426E230D">
            <w:pPr>
              <w:pStyle w:val="Normal"/>
              <w:rPr>
                <w:rFonts w:ascii="Arial" w:hAnsi="Arial" w:cs="Arial"/>
                <w:sz w:val="24"/>
                <w:szCs w:val="24"/>
              </w:rPr>
            </w:pPr>
            <w:r w:rsidRPr="14DB1B5D" w:rsidR="5EA3CE5C">
              <w:rPr>
                <w:rFonts w:ascii="Arial" w:hAnsi="Arial" w:cs="Arial"/>
                <w:sz w:val="24"/>
                <w:szCs w:val="24"/>
              </w:rPr>
              <w:t xml:space="preserve">Tina V. emphasized that Colleges have local control and will need to develop their own ways of handling </w:t>
            </w:r>
            <w:r w:rsidRPr="14DB1B5D" w:rsidR="23AF49F2">
              <w:rPr>
                <w:rFonts w:ascii="Arial" w:hAnsi="Arial" w:cs="Arial"/>
                <w:sz w:val="24"/>
                <w:szCs w:val="24"/>
              </w:rPr>
              <w:t xml:space="preserve">waitlisted students who </w:t>
            </w:r>
            <w:r w:rsidRPr="14DB1B5D" w:rsidR="23AF49F2">
              <w:rPr>
                <w:rFonts w:ascii="Arial" w:hAnsi="Arial" w:cs="Arial"/>
                <w:sz w:val="24"/>
                <w:szCs w:val="24"/>
              </w:rPr>
              <w:t>can’t</w:t>
            </w:r>
            <w:r w:rsidRPr="14DB1B5D" w:rsidR="23AF49F2">
              <w:rPr>
                <w:rFonts w:ascii="Arial" w:hAnsi="Arial" w:cs="Arial"/>
                <w:sz w:val="24"/>
                <w:szCs w:val="24"/>
              </w:rPr>
              <w:t xml:space="preserve"> get the courses they want, or otherwise ‘register’ student demand and communicate with those students. </w:t>
            </w:r>
          </w:p>
        </w:tc>
        <w:tc>
          <w:tcPr>
            <w:tcW w:w="3577" w:type="dxa"/>
            <w:tcMar/>
          </w:tcPr>
          <w:p w:rsidR="002741E6" w:rsidP="002741E6" w:rsidRDefault="002741E6" w14:paraId="69D5E35F" w14:textId="52B75651">
            <w:pPr>
              <w:rPr>
                <w:rFonts w:ascii="Arial" w:hAnsi="Arial" w:cs="Arial"/>
                <w:sz w:val="24"/>
                <w:szCs w:val="24"/>
              </w:rPr>
            </w:pPr>
            <w:r>
              <w:rPr>
                <w:rFonts w:ascii="Arial" w:hAnsi="Arial" w:cs="Arial"/>
                <w:sz w:val="24"/>
                <w:szCs w:val="24"/>
              </w:rPr>
              <w:t xml:space="preserve">Motion to </w:t>
            </w:r>
            <w:r w:rsidRPr="00F9627C">
              <w:rPr>
                <w:rFonts w:ascii="Arial" w:hAnsi="Arial" w:cs="Arial"/>
                <w:sz w:val="24"/>
                <w:szCs w:val="24"/>
                <w:highlight w:val="yellow"/>
              </w:rPr>
              <w:t>XXX</w:t>
            </w:r>
            <w:r>
              <w:rPr>
                <w:rFonts w:ascii="Arial" w:hAnsi="Arial" w:cs="Arial"/>
                <w:sz w:val="24"/>
                <w:szCs w:val="24"/>
              </w:rPr>
              <w:t>.</w:t>
            </w:r>
          </w:p>
          <w:p w:rsidR="002741E6" w:rsidP="002741E6" w:rsidRDefault="002741E6" w14:paraId="4D809BF6" w14:textId="77777777">
            <w:pPr>
              <w:rPr>
                <w:rFonts w:ascii="Arial" w:hAnsi="Arial" w:cs="Arial"/>
                <w:sz w:val="24"/>
                <w:szCs w:val="24"/>
              </w:rPr>
            </w:pPr>
          </w:p>
          <w:p w:rsidR="002741E6" w:rsidP="002741E6" w:rsidRDefault="002741E6" w14:paraId="59EC0E26" w14:textId="77777777">
            <w:pPr>
              <w:rPr>
                <w:rFonts w:ascii="Arial" w:hAnsi="Arial" w:cs="Arial"/>
                <w:sz w:val="24"/>
                <w:szCs w:val="24"/>
              </w:rPr>
            </w:pPr>
            <w:r>
              <w:rPr>
                <w:rFonts w:ascii="Arial" w:hAnsi="Arial" w:cs="Arial"/>
                <w:sz w:val="24"/>
                <w:szCs w:val="24"/>
              </w:rPr>
              <w:t xml:space="preserve">Moved by: </w:t>
            </w:r>
          </w:p>
          <w:p w:rsidR="002741E6" w:rsidP="002741E6" w:rsidRDefault="002741E6" w14:paraId="4FE7A337" w14:textId="77777777">
            <w:pPr>
              <w:rPr>
                <w:rFonts w:ascii="Arial" w:hAnsi="Arial" w:cs="Arial"/>
                <w:sz w:val="24"/>
                <w:szCs w:val="24"/>
              </w:rPr>
            </w:pPr>
            <w:r>
              <w:rPr>
                <w:rFonts w:ascii="Arial" w:hAnsi="Arial" w:cs="Arial"/>
                <w:sz w:val="24"/>
                <w:szCs w:val="24"/>
              </w:rPr>
              <w:t xml:space="preserve">Seconded by: </w:t>
            </w:r>
          </w:p>
          <w:p w:rsidRPr="00BA7CAC" w:rsidR="00F91316" w:rsidP="002741E6" w:rsidRDefault="002741E6" w14:paraId="24A33556" w14:textId="45C6AAF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p>
        </w:tc>
      </w:tr>
      <w:tr w:rsidRPr="005E3414" w:rsidR="00F91316" w:rsidTr="51664559" w14:paraId="295B0766" w14:textId="77777777">
        <w:tc>
          <w:tcPr>
            <w:tcW w:w="4140" w:type="dxa"/>
            <w:tcMar/>
          </w:tcPr>
          <w:p w:rsidRPr="004204AD" w:rsidR="00F91316" w:rsidP="007B73FE" w:rsidRDefault="00F91316" w14:paraId="1058F8DA" w14:textId="14DB97DC">
            <w:pPr>
              <w:pStyle w:val="ListParagraph"/>
              <w:numPr>
                <w:ilvl w:val="0"/>
                <w:numId w:val="35"/>
              </w:numPr>
              <w:ind w:left="800" w:hanging="270"/>
              <w:rPr>
                <w:rFonts w:ascii="Arial" w:hAnsi="Arial" w:cs="Arial"/>
                <w:sz w:val="24"/>
                <w:szCs w:val="24"/>
              </w:rPr>
            </w:pPr>
            <w:r w:rsidRPr="14DB1B5D" w:rsidR="7C1A7F35">
              <w:rPr>
                <w:noProof w:val="0"/>
                <w:lang w:val="en-US"/>
              </w:rPr>
              <w:t>FTEF Survey (C. Weidenbach)</w:t>
            </w:r>
          </w:p>
        </w:tc>
        <w:tc>
          <w:tcPr>
            <w:tcW w:w="5850" w:type="dxa"/>
            <w:tcMar/>
          </w:tcPr>
          <w:p w:rsidRPr="005E3414" w:rsidR="00F91316" w:rsidP="14DB1B5D" w:rsidRDefault="00F91316" w14:paraId="5DAB4867" w14:textId="53541FA5">
            <w:pPr>
              <w:rPr>
                <w:rFonts w:ascii="Arial" w:hAnsi="Arial" w:cs="Arial"/>
                <w:sz w:val="24"/>
                <w:szCs w:val="24"/>
              </w:rPr>
            </w:pPr>
            <w:r w:rsidRPr="14DB1B5D" w:rsidR="6B7B9B67">
              <w:rPr>
                <w:rFonts w:ascii="Arial" w:hAnsi="Arial" w:cs="Arial"/>
                <w:sz w:val="24"/>
                <w:szCs w:val="24"/>
              </w:rPr>
              <w:t xml:space="preserve">Chris W. presented a Forms survey he would like the DAS to promote among chairs at all four Colleges. He explained the gist of the survey is to capture dept. chairs' sense </w:t>
            </w:r>
            <w:r w:rsidRPr="14DB1B5D" w:rsidR="030C5CCE">
              <w:rPr>
                <w:rFonts w:ascii="Arial" w:hAnsi="Arial" w:cs="Arial"/>
                <w:sz w:val="24"/>
                <w:szCs w:val="24"/>
              </w:rPr>
              <w:t xml:space="preserve">of how much more FTEF their departments could have used this Fall 23, and foresee being able to fill in Spring 24, as well as how much they would like to </w:t>
            </w:r>
            <w:r w:rsidRPr="14DB1B5D" w:rsidR="0972F332">
              <w:rPr>
                <w:rFonts w:ascii="Arial" w:hAnsi="Arial" w:cs="Arial"/>
                <w:sz w:val="24"/>
                <w:szCs w:val="24"/>
              </w:rPr>
              <w:t>request for 2024-25.</w:t>
            </w:r>
          </w:p>
          <w:p w:rsidRPr="005E3414" w:rsidR="00F91316" w:rsidP="14DB1B5D" w:rsidRDefault="00F91316" w14:paraId="2D6AE68E" w14:textId="3A6EA31E">
            <w:pPr>
              <w:rPr>
                <w:rFonts w:ascii="Arial" w:hAnsi="Arial" w:cs="Arial"/>
                <w:sz w:val="24"/>
                <w:szCs w:val="24"/>
              </w:rPr>
            </w:pPr>
          </w:p>
          <w:p w:rsidRPr="005E3414" w:rsidR="00F91316" w:rsidP="14DB1B5D" w:rsidRDefault="00F91316" w14:paraId="622D747F" w14:textId="0C1AAACF">
            <w:pPr>
              <w:rPr>
                <w:rFonts w:ascii="Arial" w:hAnsi="Arial" w:cs="Arial"/>
                <w:sz w:val="24"/>
                <w:szCs w:val="24"/>
              </w:rPr>
            </w:pPr>
            <w:r w:rsidRPr="14DB1B5D" w:rsidR="5DBDCEC8">
              <w:rPr>
                <w:rFonts w:ascii="Arial" w:hAnsi="Arial" w:cs="Arial"/>
                <w:sz w:val="24"/>
                <w:szCs w:val="24"/>
              </w:rPr>
              <w:t xml:space="preserve">Matt G. suggests that Senate </w:t>
            </w:r>
            <w:r w:rsidRPr="14DB1B5D" w:rsidR="5DBDCEC8">
              <w:rPr>
                <w:rFonts w:ascii="Arial" w:hAnsi="Arial" w:cs="Arial"/>
                <w:sz w:val="24"/>
                <w:szCs w:val="24"/>
              </w:rPr>
              <w:t>presidents</w:t>
            </w:r>
            <w:r w:rsidRPr="14DB1B5D" w:rsidR="5DBDCEC8">
              <w:rPr>
                <w:rFonts w:ascii="Arial" w:hAnsi="Arial" w:cs="Arial"/>
                <w:sz w:val="24"/>
                <w:szCs w:val="24"/>
              </w:rPr>
              <w:t xml:space="preserve"> request survey </w:t>
            </w:r>
            <w:r w:rsidRPr="14DB1B5D" w:rsidR="4376D7C5">
              <w:rPr>
                <w:rFonts w:ascii="Arial" w:hAnsi="Arial" w:cs="Arial"/>
                <w:sz w:val="24"/>
                <w:szCs w:val="24"/>
              </w:rPr>
              <w:t xml:space="preserve">completion by Chairs at their Colleges. </w:t>
            </w:r>
          </w:p>
          <w:p w:rsidRPr="005E3414" w:rsidR="00F91316" w:rsidP="14DB1B5D" w:rsidRDefault="00F91316" w14:paraId="2A16C7CD" w14:textId="093AD367">
            <w:pPr>
              <w:rPr>
                <w:rFonts w:ascii="Arial" w:hAnsi="Arial" w:cs="Arial"/>
                <w:sz w:val="24"/>
                <w:szCs w:val="24"/>
              </w:rPr>
            </w:pPr>
            <w:r w:rsidRPr="14DB1B5D" w:rsidR="332F1380">
              <w:rPr>
                <w:rFonts w:ascii="Arial" w:hAnsi="Arial" w:cs="Arial"/>
                <w:sz w:val="24"/>
                <w:szCs w:val="24"/>
              </w:rPr>
              <w:t xml:space="preserve">-- </w:t>
            </w:r>
            <w:r w:rsidRPr="14DB1B5D" w:rsidR="470829C5">
              <w:rPr>
                <w:rFonts w:ascii="Arial" w:hAnsi="Arial" w:cs="Arial"/>
                <w:sz w:val="24"/>
                <w:szCs w:val="24"/>
              </w:rPr>
              <w:t xml:space="preserve">Senate Presidents in attendance expressed no resistance to helping with this. </w:t>
            </w:r>
          </w:p>
          <w:p w:rsidRPr="005E3414" w:rsidR="00F91316" w:rsidP="14DB1B5D" w:rsidRDefault="00F91316" w14:paraId="6E16D76B" w14:textId="33217827">
            <w:pPr>
              <w:pStyle w:val="Normal"/>
              <w:rPr>
                <w:rFonts w:ascii="Arial" w:hAnsi="Arial" w:cs="Arial"/>
                <w:sz w:val="24"/>
                <w:szCs w:val="24"/>
              </w:rPr>
            </w:pPr>
          </w:p>
          <w:p w:rsidRPr="005E3414" w:rsidR="00F91316" w:rsidP="14DB1B5D" w:rsidRDefault="00F91316" w14:paraId="0DAC8938" w14:textId="21011FCB">
            <w:pPr>
              <w:pStyle w:val="Normal"/>
              <w:rPr>
                <w:rFonts w:ascii="Arial" w:hAnsi="Arial" w:cs="Arial"/>
                <w:sz w:val="24"/>
                <w:szCs w:val="24"/>
              </w:rPr>
            </w:pPr>
            <w:r w:rsidRPr="14DB1B5D" w:rsidR="5E2A2281">
              <w:rPr>
                <w:rFonts w:ascii="Arial" w:hAnsi="Arial" w:cs="Arial"/>
                <w:sz w:val="24"/>
                <w:szCs w:val="24"/>
              </w:rPr>
              <w:t xml:space="preserve">Tina V. shared that as a </w:t>
            </w:r>
            <w:r w:rsidRPr="14DB1B5D" w:rsidR="5E2A2281">
              <w:rPr>
                <w:rFonts w:ascii="Arial" w:hAnsi="Arial" w:cs="Arial"/>
                <w:sz w:val="24"/>
                <w:szCs w:val="24"/>
              </w:rPr>
              <w:t>Dean</w:t>
            </w:r>
            <w:r w:rsidRPr="14DB1B5D" w:rsidR="5E2A2281">
              <w:rPr>
                <w:rFonts w:ascii="Arial" w:hAnsi="Arial" w:cs="Arial"/>
                <w:sz w:val="24"/>
                <w:szCs w:val="24"/>
              </w:rPr>
              <w:t xml:space="preserve">, she would sometimes use funds other than Fund 1 to pay for </w:t>
            </w:r>
            <w:r w:rsidRPr="14DB1B5D" w:rsidR="5E2A2281">
              <w:rPr>
                <w:rFonts w:ascii="Arial" w:hAnsi="Arial" w:cs="Arial"/>
                <w:sz w:val="24"/>
                <w:szCs w:val="24"/>
              </w:rPr>
              <w:t>additional</w:t>
            </w:r>
            <w:r w:rsidRPr="14DB1B5D" w:rsidR="5E2A2281">
              <w:rPr>
                <w:rFonts w:ascii="Arial" w:hAnsi="Arial" w:cs="Arial"/>
                <w:sz w:val="24"/>
                <w:szCs w:val="24"/>
              </w:rPr>
              <w:t xml:space="preserve"> classes</w:t>
            </w:r>
            <w:r w:rsidRPr="14DB1B5D" w:rsidR="3BC79363">
              <w:rPr>
                <w:rFonts w:ascii="Arial" w:hAnsi="Arial" w:cs="Arial"/>
                <w:sz w:val="24"/>
                <w:szCs w:val="24"/>
              </w:rPr>
              <w:t>, including categorical funding such as “C”, HSI, and ANAPISI funds</w:t>
            </w:r>
            <w:r w:rsidRPr="14DB1B5D" w:rsidR="5E2A2281">
              <w:rPr>
                <w:rFonts w:ascii="Arial" w:hAnsi="Arial" w:cs="Arial"/>
                <w:sz w:val="24"/>
                <w:szCs w:val="24"/>
              </w:rPr>
              <w:t xml:space="preserve">. </w:t>
            </w:r>
          </w:p>
          <w:p w:rsidRPr="005E3414" w:rsidR="00F91316" w:rsidP="14DB1B5D" w:rsidRDefault="00F91316" w14:paraId="41FA2CE6" w14:textId="3E65E424">
            <w:pPr>
              <w:pStyle w:val="Normal"/>
              <w:rPr>
                <w:rFonts w:ascii="Arial" w:hAnsi="Arial" w:cs="Arial"/>
                <w:sz w:val="24"/>
                <w:szCs w:val="24"/>
              </w:rPr>
            </w:pPr>
          </w:p>
          <w:p w:rsidRPr="005E3414" w:rsidR="00F91316" w:rsidP="14DB1B5D" w:rsidRDefault="00F91316" w14:paraId="5B00F02F" w14:textId="5B543D4F">
            <w:pPr>
              <w:pStyle w:val="Normal"/>
              <w:rPr>
                <w:rFonts w:ascii="Arial" w:hAnsi="Arial" w:cs="Arial"/>
                <w:sz w:val="24"/>
                <w:szCs w:val="24"/>
              </w:rPr>
            </w:pPr>
            <w:r w:rsidRPr="14DB1B5D" w:rsidR="5E2A2281">
              <w:rPr>
                <w:rFonts w:ascii="Arial" w:hAnsi="Arial" w:cs="Arial"/>
                <w:sz w:val="24"/>
                <w:szCs w:val="24"/>
              </w:rPr>
              <w:t>Stephanie mentioned the possibility of ‘re-opening’ cancelled classes or adding new section</w:t>
            </w:r>
            <w:r w:rsidRPr="14DB1B5D" w:rsidR="583A7E1F">
              <w:rPr>
                <w:rFonts w:ascii="Arial" w:hAnsi="Arial" w:cs="Arial"/>
                <w:sz w:val="24"/>
                <w:szCs w:val="24"/>
              </w:rPr>
              <w:t>s as late-starts</w:t>
            </w:r>
            <w:r w:rsidRPr="14DB1B5D" w:rsidR="71CCAE57">
              <w:rPr>
                <w:rFonts w:ascii="Arial" w:hAnsi="Arial" w:cs="Arial"/>
                <w:sz w:val="24"/>
                <w:szCs w:val="24"/>
              </w:rPr>
              <w:t xml:space="preserve">. </w:t>
            </w:r>
          </w:p>
          <w:p w:rsidRPr="005E3414" w:rsidR="00F91316" w:rsidP="14DB1B5D" w:rsidRDefault="00F91316" w14:paraId="56247715" w14:textId="4E85BBDD">
            <w:pPr>
              <w:pStyle w:val="Normal"/>
              <w:rPr>
                <w:rFonts w:ascii="Arial" w:hAnsi="Arial" w:cs="Arial"/>
                <w:sz w:val="24"/>
                <w:szCs w:val="24"/>
              </w:rPr>
            </w:pPr>
          </w:p>
          <w:p w:rsidRPr="005E3414" w:rsidR="00F91316" w:rsidP="14DB1B5D" w:rsidRDefault="00F91316" w14:paraId="60A3AE86" w14:textId="0E4B304F">
            <w:pPr>
              <w:pStyle w:val="Normal"/>
              <w:rPr>
                <w:rFonts w:ascii="Arial" w:hAnsi="Arial" w:cs="Arial"/>
                <w:sz w:val="24"/>
                <w:szCs w:val="24"/>
              </w:rPr>
            </w:pPr>
            <w:r w:rsidRPr="14DB1B5D" w:rsidR="4EFFAEBD">
              <w:rPr>
                <w:rFonts w:ascii="Arial" w:hAnsi="Arial" w:cs="Arial"/>
                <w:sz w:val="24"/>
                <w:szCs w:val="24"/>
              </w:rPr>
              <w:t xml:space="preserve">Matt F. expressed a need for faculty </w:t>
            </w:r>
            <w:r w:rsidRPr="14DB1B5D" w:rsidR="4EFFAEBD">
              <w:rPr>
                <w:rFonts w:ascii="Arial" w:hAnsi="Arial" w:cs="Arial"/>
                <w:sz w:val="24"/>
                <w:szCs w:val="24"/>
              </w:rPr>
              <w:t>generally to</w:t>
            </w:r>
            <w:r w:rsidRPr="14DB1B5D" w:rsidR="4EFFAEBD">
              <w:rPr>
                <w:rFonts w:ascii="Arial" w:hAnsi="Arial" w:cs="Arial"/>
                <w:sz w:val="24"/>
                <w:szCs w:val="24"/>
              </w:rPr>
              <w:t xml:space="preserve"> better understand how to advocate for </w:t>
            </w:r>
            <w:r w:rsidRPr="14DB1B5D" w:rsidR="308B552F">
              <w:rPr>
                <w:rFonts w:ascii="Arial" w:hAnsi="Arial" w:cs="Arial"/>
                <w:sz w:val="24"/>
                <w:szCs w:val="24"/>
              </w:rPr>
              <w:t>viable</w:t>
            </w:r>
            <w:r w:rsidRPr="14DB1B5D" w:rsidR="308B552F">
              <w:rPr>
                <w:rFonts w:ascii="Arial" w:hAnsi="Arial" w:cs="Arial"/>
                <w:sz w:val="24"/>
                <w:szCs w:val="24"/>
              </w:rPr>
              <w:t xml:space="preserve"> amounts of FTEF, including </w:t>
            </w:r>
            <w:r w:rsidRPr="14DB1B5D" w:rsidR="308B552F">
              <w:rPr>
                <w:rFonts w:ascii="Arial" w:hAnsi="Arial" w:cs="Arial"/>
                <w:sz w:val="24"/>
                <w:szCs w:val="24"/>
              </w:rPr>
              <w:t>possible access</w:t>
            </w:r>
            <w:r w:rsidRPr="14DB1B5D" w:rsidR="308B552F">
              <w:rPr>
                <w:rFonts w:ascii="Arial" w:hAnsi="Arial" w:cs="Arial"/>
                <w:sz w:val="24"/>
                <w:szCs w:val="24"/>
              </w:rPr>
              <w:t xml:space="preserve"> to categorical funding. </w:t>
            </w:r>
          </w:p>
          <w:p w:rsidRPr="005E3414" w:rsidR="00F91316" w:rsidP="14DB1B5D" w:rsidRDefault="00F91316" w14:paraId="404F71A7" w14:textId="49F2EFAF">
            <w:pPr>
              <w:pStyle w:val="Normal"/>
              <w:rPr>
                <w:rFonts w:ascii="Arial" w:hAnsi="Arial" w:cs="Arial"/>
                <w:sz w:val="24"/>
                <w:szCs w:val="24"/>
              </w:rPr>
            </w:pPr>
          </w:p>
        </w:tc>
        <w:tc>
          <w:tcPr>
            <w:tcW w:w="3577" w:type="dxa"/>
            <w:tcMar/>
          </w:tcPr>
          <w:p w:rsidR="002741E6" w:rsidP="002741E6" w:rsidRDefault="002741E6" w14:paraId="183DE015" w14:textId="5E774321">
            <w:pPr>
              <w:rPr>
                <w:rFonts w:ascii="Arial" w:hAnsi="Arial" w:cs="Arial"/>
                <w:sz w:val="24"/>
                <w:szCs w:val="24"/>
              </w:rPr>
            </w:pPr>
            <w:r>
              <w:rPr>
                <w:rFonts w:ascii="Arial" w:hAnsi="Arial" w:cs="Arial"/>
                <w:sz w:val="24"/>
                <w:szCs w:val="24"/>
              </w:rPr>
              <w:t>Motion to.</w:t>
            </w:r>
          </w:p>
          <w:p w:rsidR="002741E6" w:rsidP="002741E6" w:rsidRDefault="002741E6" w14:paraId="18CA543B" w14:textId="77777777">
            <w:pPr>
              <w:rPr>
                <w:rFonts w:ascii="Arial" w:hAnsi="Arial" w:cs="Arial"/>
                <w:sz w:val="24"/>
                <w:szCs w:val="24"/>
              </w:rPr>
            </w:pPr>
          </w:p>
          <w:p w:rsidR="002741E6" w:rsidP="002741E6" w:rsidRDefault="002741E6" w14:paraId="250E23AB" w14:textId="77777777">
            <w:pPr>
              <w:rPr>
                <w:rFonts w:ascii="Arial" w:hAnsi="Arial" w:cs="Arial"/>
                <w:sz w:val="24"/>
                <w:szCs w:val="24"/>
              </w:rPr>
            </w:pPr>
            <w:r>
              <w:rPr>
                <w:rFonts w:ascii="Arial" w:hAnsi="Arial" w:cs="Arial"/>
                <w:sz w:val="24"/>
                <w:szCs w:val="24"/>
              </w:rPr>
              <w:t xml:space="preserve">Moved by: </w:t>
            </w:r>
          </w:p>
          <w:p w:rsidR="002741E6" w:rsidP="002741E6" w:rsidRDefault="002741E6" w14:paraId="2A7B0E7F" w14:textId="77777777">
            <w:pPr>
              <w:rPr>
                <w:rFonts w:ascii="Arial" w:hAnsi="Arial" w:cs="Arial"/>
                <w:sz w:val="24"/>
                <w:szCs w:val="24"/>
              </w:rPr>
            </w:pPr>
            <w:r>
              <w:rPr>
                <w:rFonts w:ascii="Arial" w:hAnsi="Arial" w:cs="Arial"/>
                <w:sz w:val="24"/>
                <w:szCs w:val="24"/>
              </w:rPr>
              <w:t xml:space="preserve">Seconded by: </w:t>
            </w:r>
          </w:p>
          <w:p w:rsidRPr="00BA7CAC" w:rsidR="00F91316" w:rsidP="002741E6" w:rsidRDefault="002741E6" w14:paraId="2F3BEF60" w14:textId="4DE7DA87">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p>
        </w:tc>
      </w:tr>
      <w:tr w:rsidRPr="005E3414" w:rsidR="00F91316" w:rsidTr="51664559" w14:paraId="21A16225" w14:textId="77777777">
        <w:tc>
          <w:tcPr>
            <w:tcW w:w="4140" w:type="dxa"/>
            <w:tcMar/>
          </w:tcPr>
          <w:p w:rsidRPr="00483A20" w:rsidR="00F91316" w:rsidP="14DB1B5D" w:rsidRDefault="00F91316" w14:paraId="24379F82" w14:textId="72E74F23">
            <w:pPr>
              <w:pStyle w:val="ListParagraph"/>
              <w:numPr>
                <w:ilvl w:val="0"/>
                <w:numId w:val="35"/>
              </w:numPr>
              <w:rPr>
                <w:rFonts w:ascii="Arial" w:hAnsi="Arial" w:cs="Arial"/>
                <w:sz w:val="24"/>
                <w:szCs w:val="24"/>
              </w:rPr>
            </w:pPr>
            <w:r w:rsidRPr="14DB1B5D" w:rsidR="4E4B1B1C">
              <w:rPr>
                <w:noProof w:val="0"/>
                <w:lang w:val="en-US"/>
              </w:rPr>
              <w:t>Modality &amp; the 10+1 (L. Blackie)</w:t>
            </w:r>
          </w:p>
        </w:tc>
        <w:tc>
          <w:tcPr>
            <w:tcW w:w="5850" w:type="dxa"/>
            <w:tcMar/>
          </w:tcPr>
          <w:p w:rsidRPr="005E3414" w:rsidR="00F91316" w:rsidP="14DB1B5D" w:rsidRDefault="00F91316" w14:paraId="571AC65C" w14:textId="27E6E676">
            <w:pPr>
              <w:rPr>
                <w:rFonts w:ascii="Arial" w:hAnsi="Arial" w:cs="Arial"/>
                <w:sz w:val="24"/>
                <w:szCs w:val="24"/>
              </w:rPr>
            </w:pPr>
            <w:r w:rsidRPr="14DB1B5D" w:rsidR="4F86FB2B">
              <w:rPr>
                <w:rFonts w:ascii="Arial" w:hAnsi="Arial" w:cs="Arial"/>
                <w:sz w:val="24"/>
                <w:szCs w:val="24"/>
              </w:rPr>
              <w:t xml:space="preserve">Leslie expressed concerns about a ‘mandate’ for percentage of classes being offered on-campus vs. Online, as well as a ‘mandate’ re: </w:t>
            </w:r>
            <w:r w:rsidRPr="14DB1B5D" w:rsidR="476B6310">
              <w:rPr>
                <w:rFonts w:ascii="Arial" w:hAnsi="Arial" w:cs="Arial"/>
                <w:sz w:val="24"/>
                <w:szCs w:val="24"/>
              </w:rPr>
              <w:t xml:space="preserve">all labs being on-campus. She also asked whether similar </w:t>
            </w:r>
            <w:r w:rsidRPr="14DB1B5D" w:rsidR="476B6310">
              <w:rPr>
                <w:rFonts w:ascii="Arial" w:hAnsi="Arial" w:cs="Arial"/>
                <w:sz w:val="24"/>
                <w:szCs w:val="24"/>
              </w:rPr>
              <w:t>madates</w:t>
            </w:r>
            <w:r w:rsidRPr="14DB1B5D" w:rsidR="476B6310">
              <w:rPr>
                <w:rFonts w:ascii="Arial" w:hAnsi="Arial" w:cs="Arial"/>
                <w:sz w:val="24"/>
                <w:szCs w:val="24"/>
              </w:rPr>
              <w:t xml:space="preserve"> or ‘targets’ were being promoted at the various Colleges. </w:t>
            </w:r>
          </w:p>
          <w:p w:rsidRPr="005E3414" w:rsidR="00F91316" w:rsidP="14DB1B5D" w:rsidRDefault="00F91316" w14:paraId="4E71CE2A" w14:textId="1D6D1258">
            <w:pPr>
              <w:pStyle w:val="Normal"/>
              <w:rPr>
                <w:rFonts w:ascii="Arial" w:hAnsi="Arial" w:cs="Arial"/>
                <w:sz w:val="24"/>
                <w:szCs w:val="24"/>
              </w:rPr>
            </w:pPr>
          </w:p>
          <w:p w:rsidRPr="005E3414" w:rsidR="00F91316" w:rsidP="14DB1B5D" w:rsidRDefault="00F91316" w14:paraId="1D448490" w14:textId="095C8043">
            <w:pPr>
              <w:pStyle w:val="Normal"/>
              <w:rPr>
                <w:rFonts w:ascii="Arial" w:hAnsi="Arial" w:cs="Arial"/>
                <w:sz w:val="24"/>
                <w:szCs w:val="24"/>
              </w:rPr>
            </w:pPr>
            <w:r w:rsidRPr="14DB1B5D" w:rsidR="476B6310">
              <w:rPr>
                <w:rFonts w:ascii="Arial" w:hAnsi="Arial" w:cs="Arial"/>
                <w:sz w:val="24"/>
                <w:szCs w:val="24"/>
              </w:rPr>
              <w:t xml:space="preserve">Jennifer mentioned COA having an Enrollment Management committee recently formed with a key task being to make a recommendation about how many F2F, online synch, hybrid, and </w:t>
            </w:r>
            <w:r w:rsidRPr="14DB1B5D" w:rsidR="476B6310">
              <w:rPr>
                <w:rFonts w:ascii="Arial" w:hAnsi="Arial" w:cs="Arial"/>
                <w:sz w:val="24"/>
                <w:szCs w:val="24"/>
              </w:rPr>
              <w:t>asynch</w:t>
            </w:r>
            <w:r w:rsidRPr="14DB1B5D" w:rsidR="002DE400">
              <w:rPr>
                <w:rFonts w:ascii="Arial" w:hAnsi="Arial" w:cs="Arial"/>
                <w:sz w:val="24"/>
                <w:szCs w:val="24"/>
              </w:rPr>
              <w:t>.</w:t>
            </w:r>
          </w:p>
          <w:p w:rsidRPr="005E3414" w:rsidR="00F91316" w:rsidP="14DB1B5D" w:rsidRDefault="00F91316" w14:paraId="3459D227" w14:textId="52AFA647">
            <w:pPr>
              <w:pStyle w:val="Normal"/>
              <w:rPr>
                <w:rFonts w:ascii="Arial" w:hAnsi="Arial" w:cs="Arial"/>
                <w:sz w:val="24"/>
                <w:szCs w:val="24"/>
              </w:rPr>
            </w:pPr>
          </w:p>
          <w:p w:rsidRPr="005E3414" w:rsidR="00F91316" w:rsidP="14DB1B5D" w:rsidRDefault="00F91316" w14:paraId="341BF7AB" w14:textId="0BD1D17B">
            <w:pPr>
              <w:pStyle w:val="Normal"/>
              <w:rPr>
                <w:rFonts w:ascii="Arial" w:hAnsi="Arial" w:cs="Arial"/>
                <w:sz w:val="24"/>
                <w:szCs w:val="24"/>
              </w:rPr>
            </w:pPr>
            <w:r w:rsidRPr="14DB1B5D" w:rsidR="002DE400">
              <w:rPr>
                <w:rFonts w:ascii="Arial" w:hAnsi="Arial" w:cs="Arial"/>
                <w:sz w:val="24"/>
                <w:szCs w:val="24"/>
              </w:rPr>
              <w:t xml:space="preserve">Matt F. shared that at BCC chairs are charged with ‘finding the right </w:t>
            </w:r>
            <w:r w:rsidRPr="14DB1B5D" w:rsidR="0B75AAC0">
              <w:rPr>
                <w:rFonts w:ascii="Arial" w:hAnsi="Arial" w:cs="Arial"/>
                <w:sz w:val="24"/>
                <w:szCs w:val="24"/>
              </w:rPr>
              <w:t xml:space="preserve">balance’ of online vs. on-campus class offerings, but he has never heard about a target or mandate. </w:t>
            </w:r>
          </w:p>
          <w:p w:rsidRPr="005E3414" w:rsidR="00F91316" w:rsidP="14DB1B5D" w:rsidRDefault="00F91316" w14:paraId="0B3B863A" w14:textId="0A759753">
            <w:pPr>
              <w:pStyle w:val="Normal"/>
              <w:rPr>
                <w:rFonts w:ascii="Arial" w:hAnsi="Arial" w:cs="Arial"/>
                <w:sz w:val="24"/>
                <w:szCs w:val="24"/>
              </w:rPr>
            </w:pPr>
          </w:p>
          <w:p w:rsidRPr="005E3414" w:rsidR="00F91316" w:rsidP="14DB1B5D" w:rsidRDefault="00F91316" w14:paraId="2D74D152" w14:textId="4797AC96">
            <w:pPr>
              <w:pStyle w:val="Normal"/>
              <w:rPr>
                <w:rFonts w:ascii="Arial" w:hAnsi="Arial" w:cs="Arial"/>
                <w:sz w:val="24"/>
                <w:szCs w:val="24"/>
              </w:rPr>
            </w:pPr>
            <w:r w:rsidRPr="14DB1B5D" w:rsidR="0B75AAC0">
              <w:rPr>
                <w:rFonts w:ascii="Arial" w:hAnsi="Arial" w:cs="Arial"/>
                <w:sz w:val="24"/>
                <w:szCs w:val="24"/>
              </w:rPr>
              <w:t xml:space="preserve">Leslie would like to plan such that we avoid </w:t>
            </w:r>
            <w:r w:rsidRPr="14DB1B5D" w:rsidR="0B75AAC0">
              <w:rPr>
                <w:rFonts w:ascii="Arial" w:hAnsi="Arial" w:cs="Arial"/>
                <w:sz w:val="24"/>
                <w:szCs w:val="24"/>
              </w:rPr>
              <w:t>Colleges</w:t>
            </w:r>
            <w:r w:rsidRPr="14DB1B5D" w:rsidR="0B75AAC0">
              <w:rPr>
                <w:rFonts w:ascii="Arial" w:hAnsi="Arial" w:cs="Arial"/>
                <w:sz w:val="24"/>
                <w:szCs w:val="24"/>
              </w:rPr>
              <w:t xml:space="preserve"> ‘sharking’ against one another to </w:t>
            </w:r>
            <w:r w:rsidRPr="14DB1B5D" w:rsidR="0B75AAC0">
              <w:rPr>
                <w:rFonts w:ascii="Arial" w:hAnsi="Arial" w:cs="Arial"/>
                <w:sz w:val="24"/>
                <w:szCs w:val="24"/>
              </w:rPr>
              <w:t>provide</w:t>
            </w:r>
            <w:r w:rsidRPr="14DB1B5D" w:rsidR="0B75AAC0">
              <w:rPr>
                <w:rFonts w:ascii="Arial" w:hAnsi="Arial" w:cs="Arial"/>
                <w:sz w:val="24"/>
                <w:szCs w:val="24"/>
              </w:rPr>
              <w:t xml:space="preserve"> more classes in modalities that attract greater </w:t>
            </w:r>
            <w:r w:rsidRPr="14DB1B5D" w:rsidR="45A8283F">
              <w:rPr>
                <w:rFonts w:ascii="Arial" w:hAnsi="Arial" w:cs="Arial"/>
                <w:sz w:val="24"/>
                <w:szCs w:val="24"/>
              </w:rPr>
              <w:t xml:space="preserve">enrollment. </w:t>
            </w:r>
          </w:p>
          <w:p w:rsidRPr="005E3414" w:rsidR="00F91316" w:rsidP="14DB1B5D" w:rsidRDefault="00F91316" w14:paraId="20044EFD" w14:textId="2011FAEA">
            <w:pPr>
              <w:pStyle w:val="Normal"/>
              <w:rPr>
                <w:rFonts w:ascii="Arial" w:hAnsi="Arial" w:cs="Arial"/>
                <w:sz w:val="24"/>
                <w:szCs w:val="24"/>
              </w:rPr>
            </w:pPr>
            <w:r w:rsidRPr="14DB1B5D" w:rsidR="45A8283F">
              <w:rPr>
                <w:rFonts w:ascii="Arial" w:hAnsi="Arial" w:cs="Arial"/>
                <w:sz w:val="24"/>
                <w:szCs w:val="24"/>
              </w:rPr>
              <w:t>If Administrators want to mandate F2F classes, then faculty might deserve some protection or extra consideration wh</w:t>
            </w:r>
            <w:r w:rsidRPr="14DB1B5D" w:rsidR="0686414A">
              <w:rPr>
                <w:rFonts w:ascii="Arial" w:hAnsi="Arial" w:cs="Arial"/>
                <w:sz w:val="24"/>
                <w:szCs w:val="24"/>
              </w:rPr>
              <w:t>en it comes to enrollment-based cancellations. (In other words, if F2F is so important, then F2F sections should be protected from cancellation even if their fill rates are not as high a</w:t>
            </w:r>
            <w:r w:rsidRPr="14DB1B5D" w:rsidR="00A3DD08">
              <w:rPr>
                <w:rFonts w:ascii="Arial" w:hAnsi="Arial" w:cs="Arial"/>
                <w:sz w:val="24"/>
                <w:szCs w:val="24"/>
              </w:rPr>
              <w:t xml:space="preserve">s what is normally </w:t>
            </w:r>
            <w:r w:rsidRPr="14DB1B5D" w:rsidR="00A3DD08">
              <w:rPr>
                <w:rFonts w:ascii="Arial" w:hAnsi="Arial" w:cs="Arial"/>
                <w:sz w:val="24"/>
                <w:szCs w:val="24"/>
              </w:rPr>
              <w:t>required</w:t>
            </w:r>
            <w:r w:rsidRPr="14DB1B5D" w:rsidR="00A3DD08">
              <w:rPr>
                <w:rFonts w:ascii="Arial" w:hAnsi="Arial" w:cs="Arial"/>
                <w:sz w:val="24"/>
                <w:szCs w:val="24"/>
              </w:rPr>
              <w:t>.</w:t>
            </w:r>
          </w:p>
          <w:p w:rsidRPr="005E3414" w:rsidR="00F91316" w:rsidP="14DB1B5D" w:rsidRDefault="00F91316" w14:paraId="4FA5CC32" w14:textId="3B1419F5">
            <w:pPr>
              <w:pStyle w:val="Normal"/>
              <w:rPr>
                <w:rFonts w:ascii="Arial" w:hAnsi="Arial" w:cs="Arial"/>
                <w:sz w:val="24"/>
                <w:szCs w:val="24"/>
              </w:rPr>
            </w:pPr>
          </w:p>
          <w:p w:rsidRPr="005E3414" w:rsidR="00F91316" w:rsidP="14DB1B5D" w:rsidRDefault="00F91316" w14:paraId="12788ED5" w14:textId="5C9BE423">
            <w:pPr>
              <w:pStyle w:val="Normal"/>
              <w:rPr>
                <w:rFonts w:ascii="Arial" w:hAnsi="Arial" w:cs="Arial"/>
                <w:sz w:val="24"/>
                <w:szCs w:val="24"/>
              </w:rPr>
            </w:pPr>
            <w:r w:rsidRPr="14DB1B5D" w:rsidR="00A3DD08">
              <w:rPr>
                <w:rFonts w:ascii="Arial" w:hAnsi="Arial" w:cs="Arial"/>
                <w:sz w:val="24"/>
                <w:szCs w:val="24"/>
              </w:rPr>
              <w:t xml:space="preserve">Tina expressed her desire to work with Faculty to meet as district-wide disciplines for the sake of ‘smart scheduling’. </w:t>
            </w:r>
          </w:p>
          <w:p w:rsidRPr="005E3414" w:rsidR="00F91316" w:rsidP="14DB1B5D" w:rsidRDefault="00F91316" w14:paraId="59FCDE6F" w14:textId="03456EB6">
            <w:pPr>
              <w:pStyle w:val="Normal"/>
              <w:rPr>
                <w:rFonts w:ascii="Arial" w:hAnsi="Arial" w:cs="Arial"/>
                <w:sz w:val="24"/>
                <w:szCs w:val="24"/>
              </w:rPr>
            </w:pPr>
          </w:p>
          <w:p w:rsidRPr="005E3414" w:rsidR="00F91316" w:rsidP="14DB1B5D" w:rsidRDefault="00F91316" w14:paraId="67EAFDBB" w14:textId="2BE021BE">
            <w:pPr>
              <w:pStyle w:val="Normal"/>
              <w:rPr>
                <w:rFonts w:ascii="Arial" w:hAnsi="Arial" w:cs="Arial"/>
                <w:sz w:val="24"/>
                <w:szCs w:val="24"/>
              </w:rPr>
            </w:pPr>
            <w:r w:rsidRPr="14DB1B5D" w:rsidR="63227E45">
              <w:rPr>
                <w:rFonts w:ascii="Arial" w:hAnsi="Arial" w:cs="Arial"/>
                <w:sz w:val="24"/>
                <w:szCs w:val="24"/>
              </w:rPr>
              <w:t>Dan echoed Leslie’s idea about smaller F2F classes being protected from enrollment, and he and Matt G also pointed to the impact on the SCFF that student success could have beyond pure ‘headco</w:t>
            </w:r>
            <w:r w:rsidRPr="14DB1B5D" w:rsidR="304991F6">
              <w:rPr>
                <w:rFonts w:ascii="Arial" w:hAnsi="Arial" w:cs="Arial"/>
                <w:sz w:val="24"/>
                <w:szCs w:val="24"/>
              </w:rPr>
              <w:t>unt’ enrollment</w:t>
            </w:r>
            <w:r w:rsidRPr="14DB1B5D" w:rsidR="304991F6">
              <w:rPr>
                <w:rFonts w:ascii="Arial" w:hAnsi="Arial" w:cs="Arial"/>
                <w:sz w:val="24"/>
                <w:szCs w:val="24"/>
              </w:rPr>
              <w:t xml:space="preserve">. </w:t>
            </w:r>
          </w:p>
          <w:p w:rsidRPr="005E3414" w:rsidR="00F91316" w:rsidP="14DB1B5D" w:rsidRDefault="00F91316" w14:paraId="51DA3791" w14:textId="43FF19B5">
            <w:pPr>
              <w:pStyle w:val="Normal"/>
              <w:rPr>
                <w:rFonts w:ascii="Arial" w:hAnsi="Arial" w:cs="Arial"/>
                <w:sz w:val="24"/>
                <w:szCs w:val="24"/>
              </w:rPr>
            </w:pPr>
          </w:p>
          <w:p w:rsidRPr="005E3414" w:rsidR="00F91316" w:rsidP="14DB1B5D" w:rsidRDefault="00F91316" w14:paraId="4AF1AD99" w14:textId="32700918">
            <w:pPr>
              <w:pStyle w:val="Normal"/>
              <w:rPr>
                <w:rFonts w:ascii="Arial" w:hAnsi="Arial" w:cs="Arial"/>
                <w:sz w:val="24"/>
                <w:szCs w:val="24"/>
              </w:rPr>
            </w:pPr>
            <w:r w:rsidRPr="14DB1B5D" w:rsidR="76756AB2">
              <w:rPr>
                <w:rFonts w:ascii="Arial" w:hAnsi="Arial" w:cs="Arial"/>
                <w:sz w:val="24"/>
                <w:szCs w:val="24"/>
              </w:rPr>
              <w:t xml:space="preserve">Matt G. also mentioned the importance of last year’s </w:t>
            </w:r>
            <w:hyperlink r:id="Rae80c8d0cfd84496">
              <w:r w:rsidRPr="14DB1B5D" w:rsidR="76756AB2">
                <w:rPr>
                  <w:rStyle w:val="Hyperlink"/>
                  <w:rFonts w:ascii="Arial" w:hAnsi="Arial" w:cs="Arial"/>
                  <w:sz w:val="24"/>
                  <w:szCs w:val="24"/>
                </w:rPr>
                <w:t>DAS resolution</w:t>
              </w:r>
            </w:hyperlink>
            <w:r w:rsidRPr="14DB1B5D" w:rsidR="76756AB2">
              <w:rPr>
                <w:rFonts w:ascii="Arial" w:hAnsi="Arial" w:cs="Arial"/>
                <w:sz w:val="24"/>
                <w:szCs w:val="24"/>
              </w:rPr>
              <w:t xml:space="preserve"> </w:t>
            </w:r>
            <w:r w:rsidRPr="14DB1B5D" w:rsidR="76756AB2">
              <w:rPr>
                <w:rFonts w:ascii="Arial" w:hAnsi="Arial" w:cs="Arial"/>
                <w:sz w:val="24"/>
                <w:szCs w:val="24"/>
              </w:rPr>
              <w:t>stating</w:t>
            </w:r>
            <w:r w:rsidRPr="14DB1B5D" w:rsidR="76756AB2">
              <w:rPr>
                <w:rFonts w:ascii="Arial" w:hAnsi="Arial" w:cs="Arial"/>
                <w:sz w:val="24"/>
                <w:szCs w:val="24"/>
              </w:rPr>
              <w:t xml:space="preserve"> that </w:t>
            </w:r>
            <w:r w:rsidRPr="14DB1B5D" w:rsidR="3B80E648">
              <w:rPr>
                <w:rFonts w:ascii="Arial" w:hAnsi="Arial" w:cs="Arial"/>
                <w:sz w:val="24"/>
                <w:szCs w:val="24"/>
              </w:rPr>
              <w:t>“</w:t>
            </w:r>
            <w:r w:rsidRPr="14DB1B5D" w:rsidR="450C7AF3">
              <w:rPr>
                <w:rFonts w:ascii="Arial" w:hAnsi="Arial" w:eastAsia="Arial" w:cs="Arial"/>
                <w:noProof w:val="0"/>
                <w:sz w:val="24"/>
                <w:szCs w:val="24"/>
                <w:lang w:val="en-US"/>
              </w:rPr>
              <w:t>the modality in which a course is offered is firmly within faculty purview</w:t>
            </w:r>
            <w:r w:rsidRPr="14DB1B5D" w:rsidR="653C1F89">
              <w:rPr>
                <w:rFonts w:ascii="Arial" w:hAnsi="Arial" w:eastAsia="Arial" w:cs="Arial"/>
                <w:noProof w:val="0"/>
                <w:sz w:val="24"/>
                <w:szCs w:val="24"/>
                <w:lang w:val="en-US"/>
              </w:rPr>
              <w:t>,</w:t>
            </w:r>
            <w:r w:rsidRPr="14DB1B5D" w:rsidR="450C7AF3">
              <w:rPr>
                <w:rFonts w:ascii="Arial" w:hAnsi="Arial" w:eastAsia="Arial" w:cs="Arial"/>
                <w:noProof w:val="0"/>
                <w:sz w:val="24"/>
                <w:szCs w:val="24"/>
                <w:lang w:val="en-US"/>
              </w:rPr>
              <w:t xml:space="preserve">” and </w:t>
            </w:r>
            <w:r w:rsidRPr="14DB1B5D" w:rsidR="2F61C286">
              <w:rPr>
                <w:rFonts w:ascii="Arial" w:hAnsi="Arial" w:eastAsia="Arial" w:cs="Arial"/>
                <w:noProof w:val="0"/>
                <w:sz w:val="24"/>
                <w:szCs w:val="24"/>
                <w:lang w:val="en-US"/>
              </w:rPr>
              <w:t>“Faculty shall be primarily relied upon regarding any scheduling recommendations pertaining to course modality.”</w:t>
            </w:r>
            <w:r w:rsidRPr="14DB1B5D" w:rsidR="63227E45">
              <w:rPr>
                <w:rFonts w:ascii="Arial" w:hAnsi="Arial" w:cs="Arial"/>
                <w:sz w:val="24"/>
                <w:szCs w:val="24"/>
              </w:rPr>
              <w:t xml:space="preserve"> </w:t>
            </w:r>
          </w:p>
          <w:p w:rsidRPr="005E3414" w:rsidR="00F91316" w:rsidP="14DB1B5D" w:rsidRDefault="00F91316" w14:paraId="04EF14B3" w14:textId="0F3381E2">
            <w:pPr>
              <w:pStyle w:val="Normal"/>
              <w:rPr>
                <w:rFonts w:ascii="Arial" w:hAnsi="Arial" w:cs="Arial"/>
                <w:sz w:val="24"/>
                <w:szCs w:val="24"/>
              </w:rPr>
            </w:pPr>
          </w:p>
        </w:tc>
        <w:tc>
          <w:tcPr>
            <w:tcW w:w="3577" w:type="dxa"/>
            <w:tcMar/>
          </w:tcPr>
          <w:p w:rsidRPr="008D60FA" w:rsidR="00F91316" w:rsidP="00F667B5" w:rsidRDefault="00F91316" w14:paraId="62F9BBAA" w14:textId="77777777">
            <w:pPr>
              <w:rPr>
                <w:rFonts w:ascii="Arial" w:hAnsi="Arial" w:cs="Arial"/>
                <w:sz w:val="24"/>
                <w:szCs w:val="24"/>
                <w:highlight w:val="yellow"/>
              </w:rPr>
            </w:pPr>
          </w:p>
        </w:tc>
      </w:tr>
      <w:tr w:rsidRPr="005E3414" w:rsidR="00F91316" w:rsidTr="51664559" w14:paraId="54E96AF4" w14:textId="77777777">
        <w:tc>
          <w:tcPr>
            <w:tcW w:w="4140" w:type="dxa"/>
            <w:tcMar/>
          </w:tcPr>
          <w:p w:rsidR="00F91316" w:rsidP="14DB1B5D" w:rsidRDefault="00F91316" w14:paraId="473EE2CF" w14:textId="73EA7D66">
            <w:pPr>
              <w:pStyle w:val="ListParagraph"/>
              <w:numPr>
                <w:ilvl w:val="0"/>
                <w:numId w:val="35"/>
              </w:numPr>
              <w:rPr>
                <w:rFonts w:ascii="Arial" w:hAnsi="Arial" w:cs="Arial"/>
                <w:sz w:val="24"/>
                <w:szCs w:val="24"/>
              </w:rPr>
            </w:pPr>
            <w:r w:rsidRPr="14DB1B5D" w:rsidR="4E4B1B1C">
              <w:rPr>
                <w:noProof w:val="0"/>
                <w:lang w:val="en-US"/>
              </w:rPr>
              <w:t>Reduce DAS Meeting Length (M. Goldstein)</w:t>
            </w:r>
          </w:p>
        </w:tc>
        <w:tc>
          <w:tcPr>
            <w:tcW w:w="5850" w:type="dxa"/>
            <w:tcMar/>
          </w:tcPr>
          <w:p w:rsidRPr="005E3414" w:rsidR="00F91316" w:rsidP="14DB1B5D" w:rsidRDefault="00F91316" w14:paraId="01837094" w14:textId="2606E616">
            <w:pPr>
              <w:rPr>
                <w:rFonts w:ascii="Arial" w:hAnsi="Arial" w:cs="Arial"/>
                <w:sz w:val="24"/>
                <w:szCs w:val="24"/>
              </w:rPr>
            </w:pPr>
            <w:r w:rsidRPr="14DB1B5D" w:rsidR="4CAB114A">
              <w:rPr>
                <w:rFonts w:ascii="Arial" w:hAnsi="Arial" w:cs="Arial"/>
                <w:sz w:val="24"/>
                <w:szCs w:val="24"/>
              </w:rPr>
              <w:t xml:space="preserve">Matt G asked to table this item for </w:t>
            </w:r>
            <w:r w:rsidRPr="14DB1B5D" w:rsidR="4CAB114A">
              <w:rPr>
                <w:rFonts w:ascii="Arial" w:hAnsi="Arial" w:cs="Arial"/>
                <w:sz w:val="24"/>
                <w:szCs w:val="24"/>
              </w:rPr>
              <w:t>next</w:t>
            </w:r>
            <w:r w:rsidRPr="14DB1B5D" w:rsidR="4CAB114A">
              <w:rPr>
                <w:rFonts w:ascii="Arial" w:hAnsi="Arial" w:cs="Arial"/>
                <w:sz w:val="24"/>
                <w:szCs w:val="24"/>
              </w:rPr>
              <w:t xml:space="preserve"> meeting. Noone resisted. </w:t>
            </w:r>
          </w:p>
          <w:p w:rsidRPr="005E3414" w:rsidR="00F91316" w:rsidP="14DB1B5D" w:rsidRDefault="00F91316" w14:paraId="528FEFF9" w14:textId="7B73FEB2">
            <w:pPr>
              <w:pStyle w:val="Normal"/>
              <w:rPr>
                <w:rFonts w:ascii="Arial" w:hAnsi="Arial" w:cs="Arial"/>
                <w:sz w:val="24"/>
                <w:szCs w:val="24"/>
              </w:rPr>
            </w:pPr>
          </w:p>
        </w:tc>
        <w:tc>
          <w:tcPr>
            <w:tcW w:w="3577" w:type="dxa"/>
            <w:tcMar/>
          </w:tcPr>
          <w:p w:rsidRPr="00B41B55" w:rsidR="00F91316" w:rsidP="00F667B5" w:rsidRDefault="00F91316" w14:paraId="76F5F5F3" w14:textId="77777777">
            <w:pPr>
              <w:rPr>
                <w:rFonts w:ascii="Arial" w:hAnsi="Arial" w:cs="Arial"/>
                <w:sz w:val="24"/>
                <w:szCs w:val="24"/>
              </w:rPr>
            </w:pPr>
          </w:p>
        </w:tc>
      </w:tr>
      <w:tr w:rsidRPr="005E3414" w:rsidR="00F91316" w:rsidTr="51664559" w14:paraId="3230F588" w14:textId="77777777">
        <w:tc>
          <w:tcPr>
            <w:tcW w:w="4140" w:type="dxa"/>
            <w:tcMar/>
          </w:tcPr>
          <w:p w:rsidRPr="007B73FE" w:rsidR="00F91316" w:rsidP="007B73FE" w:rsidRDefault="00F91316" w14:paraId="76BD495E" w14:textId="77777777">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rsidRPr="007B73FE" w:rsidR="007B73FE" w:rsidP="007B73FE" w:rsidRDefault="007B73FE" w14:paraId="694BDA36" w14:textId="0D0AE9F0">
            <w:pPr>
              <w:ind w:left="80"/>
              <w:rPr>
                <w:rFonts w:ascii="Arial" w:hAnsi="Arial" w:cs="Arial"/>
                <w:b/>
                <w:sz w:val="24"/>
                <w:szCs w:val="24"/>
              </w:rPr>
            </w:pPr>
          </w:p>
        </w:tc>
        <w:tc>
          <w:tcPr>
            <w:tcW w:w="5850" w:type="dxa"/>
            <w:tcMar/>
          </w:tcPr>
          <w:p w:rsidRPr="005E3414" w:rsidR="00F91316" w:rsidP="00F667B5" w:rsidRDefault="00F91316" w14:paraId="1DFF3B96" w14:textId="77777777">
            <w:pPr>
              <w:rPr>
                <w:rFonts w:ascii="Arial" w:hAnsi="Arial" w:cs="Arial"/>
                <w:sz w:val="24"/>
                <w:szCs w:val="24"/>
              </w:rPr>
            </w:pPr>
          </w:p>
        </w:tc>
        <w:tc>
          <w:tcPr>
            <w:tcW w:w="3577" w:type="dxa"/>
            <w:tcMar/>
          </w:tcPr>
          <w:p w:rsidRPr="008D60FA" w:rsidR="00F91316" w:rsidP="00F667B5" w:rsidRDefault="00F91316" w14:paraId="639DA788" w14:textId="77777777">
            <w:pPr>
              <w:rPr>
                <w:rFonts w:ascii="Arial" w:hAnsi="Arial" w:cs="Arial"/>
                <w:sz w:val="24"/>
                <w:szCs w:val="24"/>
                <w:highlight w:val="yellow"/>
              </w:rPr>
            </w:pPr>
          </w:p>
        </w:tc>
      </w:tr>
      <w:tr w:rsidRPr="005E3414" w:rsidR="007B73FE" w:rsidTr="51664559" w14:paraId="741112D3" w14:textId="77777777">
        <w:tc>
          <w:tcPr>
            <w:tcW w:w="4140" w:type="dxa"/>
            <w:tcMar/>
          </w:tcPr>
          <w:p w:rsidR="007B73FE" w:rsidP="007B73FE" w:rsidRDefault="007B73FE" w14:paraId="327E7404" w14:textId="41AB00C6">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Mar/>
          </w:tcPr>
          <w:p w:rsidRPr="00F238AC" w:rsidR="007B73FE" w:rsidP="14DB1B5D" w:rsidRDefault="007B73FE" w14:paraId="33F3932C" w14:textId="18D75A52">
            <w:pPr>
              <w:pStyle w:val="ListParagraph"/>
              <w:rPr>
                <w:rFonts w:ascii="Arial" w:hAnsi="Arial" w:cs="Arial"/>
                <w:sz w:val="24"/>
                <w:szCs w:val="24"/>
              </w:rPr>
            </w:pPr>
            <w:r w:rsidRPr="14DB1B5D" w:rsidR="77CBF4E0">
              <w:rPr>
                <w:rFonts w:ascii="Arial" w:hAnsi="Arial" w:cs="Arial"/>
                <w:sz w:val="24"/>
                <w:szCs w:val="24"/>
              </w:rPr>
              <w:t xml:space="preserve">Chelsea Cohen reported a successful August Flex Day, the first ever ‘hybrid’ event. </w:t>
            </w:r>
          </w:p>
          <w:p w:rsidRPr="00F238AC" w:rsidR="007B73FE" w:rsidP="00F667B5" w:rsidRDefault="007B73FE" w14:paraId="38359EC9" w14:textId="59004CDE">
            <w:pPr>
              <w:pStyle w:val="ListParagraph"/>
              <w:rPr>
                <w:rFonts w:ascii="Arial" w:hAnsi="Arial" w:cs="Arial"/>
                <w:sz w:val="24"/>
                <w:szCs w:val="24"/>
              </w:rPr>
            </w:pPr>
            <w:r w:rsidRPr="14DB1B5D" w:rsidR="77CBF4E0">
              <w:rPr>
                <w:rFonts w:ascii="Arial" w:hAnsi="Arial" w:cs="Arial"/>
                <w:sz w:val="24"/>
                <w:szCs w:val="24"/>
              </w:rPr>
              <w:t xml:space="preserve">She also reported that Prof. Dev. funds are now held at the PFT union office. </w:t>
            </w:r>
          </w:p>
        </w:tc>
        <w:tc>
          <w:tcPr>
            <w:tcW w:w="3577" w:type="dxa"/>
            <w:tcMar/>
          </w:tcPr>
          <w:p w:rsidRPr="00BA7CAC" w:rsidR="007B73FE" w:rsidP="00F667B5" w:rsidRDefault="007B73FE" w14:paraId="7C195CFB" w14:textId="77777777">
            <w:pPr>
              <w:rPr>
                <w:rFonts w:ascii="Arial" w:hAnsi="Arial" w:cs="Arial"/>
                <w:sz w:val="24"/>
                <w:szCs w:val="24"/>
              </w:rPr>
            </w:pPr>
          </w:p>
        </w:tc>
      </w:tr>
      <w:tr w:rsidRPr="005E3414" w:rsidR="00F91316" w:rsidTr="51664559" w14:paraId="5E6F4068" w14:textId="77777777">
        <w:tc>
          <w:tcPr>
            <w:tcW w:w="4140" w:type="dxa"/>
            <w:tcMar/>
          </w:tcPr>
          <w:p w:rsidRPr="004D43CA" w:rsidR="00F91316" w:rsidP="007B73FE" w:rsidRDefault="00F91316" w14:paraId="1B48362E" w14:textId="45F10A7F">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Mar/>
          </w:tcPr>
          <w:p w:rsidRPr="00F238AC" w:rsidR="00F91316" w:rsidP="00F667B5" w:rsidRDefault="00F91316" w14:paraId="3C533909" w14:textId="78B17B1F">
            <w:pPr>
              <w:pStyle w:val="ListParagraph"/>
              <w:rPr>
                <w:rFonts w:ascii="Arial" w:hAnsi="Arial" w:cs="Arial"/>
                <w:sz w:val="24"/>
                <w:szCs w:val="24"/>
              </w:rPr>
            </w:pPr>
            <w:r w:rsidRPr="14DB1B5D" w:rsidR="2E266CF0">
              <w:rPr>
                <w:rFonts w:ascii="Arial" w:hAnsi="Arial" w:cs="Arial"/>
                <w:sz w:val="24"/>
                <w:szCs w:val="24"/>
              </w:rPr>
              <w:t>(Please see 6.e.)</w:t>
            </w:r>
          </w:p>
        </w:tc>
        <w:tc>
          <w:tcPr>
            <w:tcW w:w="3577" w:type="dxa"/>
            <w:tcMar/>
          </w:tcPr>
          <w:p w:rsidRPr="00BA7CAC" w:rsidR="00F91316" w:rsidP="00F667B5" w:rsidRDefault="00F91316" w14:paraId="5FBFDC31" w14:textId="77777777">
            <w:pPr>
              <w:rPr>
                <w:rFonts w:ascii="Arial" w:hAnsi="Arial" w:cs="Arial"/>
                <w:sz w:val="24"/>
                <w:szCs w:val="24"/>
              </w:rPr>
            </w:pPr>
          </w:p>
        </w:tc>
      </w:tr>
      <w:tr w:rsidRPr="005E3414" w:rsidR="00F91316" w:rsidTr="51664559" w14:paraId="5801B8AC" w14:textId="77777777">
        <w:tc>
          <w:tcPr>
            <w:tcW w:w="4140" w:type="dxa"/>
            <w:tcMar/>
          </w:tcPr>
          <w:p w:rsidR="00F91316" w:rsidP="007B73FE" w:rsidRDefault="00F91316" w14:paraId="34389901" w14:textId="20FCE4D6">
            <w:pPr>
              <w:pStyle w:val="ListParagraph"/>
              <w:numPr>
                <w:ilvl w:val="0"/>
                <w:numId w:val="6"/>
              </w:numPr>
              <w:ind w:left="800" w:hanging="270"/>
              <w:rPr>
                <w:rFonts w:ascii="Arial" w:hAnsi="Arial" w:cs="Arial"/>
                <w:sz w:val="24"/>
                <w:szCs w:val="24"/>
              </w:rPr>
            </w:pPr>
            <w:r w:rsidRPr="14DB1B5D" w:rsidR="00F91316">
              <w:rPr>
                <w:rFonts w:ascii="Arial" w:hAnsi="Arial" w:cs="Arial"/>
                <w:sz w:val="24"/>
                <w:szCs w:val="24"/>
              </w:rPr>
              <w:t>CE Liaison Report</w:t>
            </w:r>
            <w:r w:rsidRPr="14DB1B5D" w:rsidR="68CCC49D">
              <w:rPr>
                <w:rFonts w:ascii="Arial" w:hAnsi="Arial" w:cs="Arial"/>
                <w:sz w:val="24"/>
                <w:szCs w:val="24"/>
              </w:rPr>
              <w:t xml:space="preserve"> – by Leslie on behalf of Eleni </w:t>
            </w:r>
            <w:r w:rsidRPr="14DB1B5D" w:rsidR="68CCC49D">
              <w:rPr>
                <w:rFonts w:ascii="Arial" w:hAnsi="Arial" w:cs="Arial"/>
                <w:sz w:val="24"/>
                <w:szCs w:val="24"/>
              </w:rPr>
              <w:t>Gastis</w:t>
            </w:r>
            <w:r w:rsidRPr="14DB1B5D" w:rsidR="68CCC49D">
              <w:rPr>
                <w:rFonts w:ascii="Arial" w:hAnsi="Arial" w:cs="Arial"/>
                <w:sz w:val="24"/>
                <w:szCs w:val="24"/>
              </w:rPr>
              <w:t xml:space="preserve"> and Karl Seelbach</w:t>
            </w:r>
          </w:p>
          <w:p w:rsidR="00F91316" w:rsidP="14DB1B5D" w:rsidRDefault="00F91316" w14:paraId="6D06B23E" w14:textId="7E36B23C">
            <w:pPr>
              <w:pStyle w:val="Normal"/>
              <w:ind w:left="0"/>
              <w:rPr>
                <w:rFonts w:ascii="Times New Roman" w:hAnsi="Times New Roman" w:eastAsia="Times New Roman" w:cs="Times New Roman"/>
                <w:sz w:val="20"/>
                <w:szCs w:val="20"/>
              </w:rPr>
            </w:pPr>
          </w:p>
        </w:tc>
        <w:tc>
          <w:tcPr>
            <w:tcW w:w="5850" w:type="dxa"/>
            <w:tcMar/>
          </w:tcPr>
          <w:p w:rsidRPr="00BC5E43" w:rsidR="00F91316" w:rsidP="14DB1B5D" w:rsidRDefault="00F91316" w14:paraId="579A9A53" w14:textId="40AF15DA">
            <w:pPr>
              <w:rPr>
                <w:rFonts w:ascii="Arial" w:hAnsi="Arial" w:cs="Arial"/>
                <w:sz w:val="24"/>
                <w:szCs w:val="24"/>
              </w:rPr>
            </w:pPr>
            <w:r w:rsidRPr="51664559" w:rsidR="1592A03F">
              <w:rPr>
                <w:rFonts w:ascii="Arial" w:hAnsi="Arial" w:cs="Arial"/>
                <w:sz w:val="24"/>
                <w:szCs w:val="24"/>
              </w:rPr>
              <w:t xml:space="preserve">Eleni </w:t>
            </w:r>
            <w:r w:rsidRPr="51664559" w:rsidR="1592A03F">
              <w:rPr>
                <w:rFonts w:ascii="Arial" w:hAnsi="Arial" w:cs="Arial"/>
                <w:sz w:val="24"/>
                <w:szCs w:val="24"/>
              </w:rPr>
              <w:t>Gastis</w:t>
            </w:r>
            <w:r w:rsidRPr="51664559" w:rsidR="1592A03F">
              <w:rPr>
                <w:rFonts w:ascii="Arial" w:hAnsi="Arial" w:cs="Arial"/>
                <w:sz w:val="24"/>
                <w:szCs w:val="24"/>
              </w:rPr>
              <w:t xml:space="preserve"> and Karl Seelbach reported that faculty will be attending the </w:t>
            </w:r>
            <w:r w:rsidRPr="51664559" w:rsidR="5273BF55">
              <w:rPr>
                <w:rFonts w:ascii="Arial" w:hAnsi="Arial" w:cs="Arial"/>
                <w:sz w:val="24"/>
                <w:szCs w:val="24"/>
              </w:rPr>
              <w:t>COCCOE</w:t>
            </w:r>
            <w:r w:rsidRPr="51664559" w:rsidR="1592A03F">
              <w:rPr>
                <w:rFonts w:ascii="Arial" w:hAnsi="Arial" w:cs="Arial"/>
                <w:sz w:val="24"/>
                <w:szCs w:val="24"/>
              </w:rPr>
              <w:t xml:space="preserve"> next week.</w:t>
            </w:r>
          </w:p>
          <w:p w:rsidRPr="00BC5E43" w:rsidR="00F91316" w:rsidP="14DB1B5D" w:rsidRDefault="00F91316" w14:paraId="34F0D3E8" w14:textId="55474C92">
            <w:pPr>
              <w:pStyle w:val="Normal"/>
              <w:rPr>
                <w:rFonts w:ascii="Arial" w:hAnsi="Arial" w:cs="Arial"/>
                <w:sz w:val="24"/>
                <w:szCs w:val="24"/>
              </w:rPr>
            </w:pPr>
          </w:p>
        </w:tc>
        <w:tc>
          <w:tcPr>
            <w:tcW w:w="3577" w:type="dxa"/>
            <w:tcMar/>
          </w:tcPr>
          <w:p w:rsidRPr="00BA7CAC" w:rsidR="00F91316" w:rsidP="00F667B5" w:rsidRDefault="00F91316" w14:paraId="15FE4DF7" w14:textId="77777777">
            <w:pPr>
              <w:rPr>
                <w:rFonts w:ascii="Arial" w:hAnsi="Arial" w:cs="Arial"/>
                <w:sz w:val="24"/>
                <w:szCs w:val="24"/>
              </w:rPr>
            </w:pPr>
          </w:p>
        </w:tc>
      </w:tr>
      <w:tr w:rsidRPr="005E3414" w:rsidR="00F91316" w:rsidTr="51664559" w14:paraId="2DB98DAA" w14:textId="77777777">
        <w:tc>
          <w:tcPr>
            <w:tcW w:w="4140" w:type="dxa"/>
            <w:tcMar/>
          </w:tcPr>
          <w:p w:rsidR="00F91316" w:rsidP="007B73FE" w:rsidRDefault="00F91316" w14:paraId="55168450" w14:textId="58CCBD5E">
            <w:pPr>
              <w:pStyle w:val="ListParagraph"/>
              <w:numPr>
                <w:ilvl w:val="0"/>
                <w:numId w:val="6"/>
              </w:numPr>
              <w:ind w:left="800" w:hanging="270"/>
              <w:rPr>
                <w:rFonts w:ascii="Arial" w:hAnsi="Arial" w:cs="Arial"/>
                <w:sz w:val="24"/>
                <w:szCs w:val="24"/>
              </w:rPr>
            </w:pPr>
            <w:r w:rsidRPr="14DB1B5D" w:rsidR="00F91316">
              <w:rPr>
                <w:rFonts w:ascii="Arial" w:hAnsi="Arial" w:cs="Arial"/>
                <w:sz w:val="24"/>
                <w:szCs w:val="24"/>
              </w:rPr>
              <w:t xml:space="preserve">DE Liaison Report, </w:t>
            </w:r>
            <w:r w:rsidRPr="14DB1B5D" w:rsidR="282D70B0">
              <w:rPr>
                <w:rFonts w:ascii="Arial" w:hAnsi="Arial" w:cs="Arial"/>
                <w:sz w:val="24"/>
                <w:szCs w:val="24"/>
              </w:rPr>
              <w:t>Adrienne Oliver</w:t>
            </w:r>
          </w:p>
        </w:tc>
        <w:tc>
          <w:tcPr>
            <w:tcW w:w="5850" w:type="dxa"/>
            <w:tcMar/>
          </w:tcPr>
          <w:p w:rsidRPr="005E3414" w:rsidR="00F91316" w:rsidP="14DB1B5D" w:rsidRDefault="00F91316" w14:paraId="1A77D241" w14:textId="1BFF1AF1">
            <w:pPr>
              <w:rPr>
                <w:rFonts w:ascii="Arial" w:hAnsi="Arial" w:cs="Arial"/>
                <w:sz w:val="24"/>
                <w:szCs w:val="24"/>
              </w:rPr>
            </w:pPr>
            <w:r w:rsidRPr="14DB1B5D" w:rsidR="546831DC">
              <w:rPr>
                <w:rFonts w:ascii="Arial" w:hAnsi="Arial" w:cs="Arial"/>
                <w:sz w:val="24"/>
                <w:szCs w:val="24"/>
              </w:rPr>
              <w:t xml:space="preserve">Adrienne is the new DE coordinator, and will begin reporting at the next DAS meeting. </w:t>
            </w:r>
          </w:p>
          <w:p w:rsidRPr="005E3414" w:rsidR="00F91316" w:rsidP="14DB1B5D" w:rsidRDefault="00F91316" w14:paraId="5BDEC521" w14:textId="79C63410">
            <w:pPr>
              <w:pStyle w:val="Normal"/>
              <w:rPr>
                <w:rFonts w:ascii="Arial" w:hAnsi="Arial" w:cs="Arial"/>
                <w:sz w:val="24"/>
                <w:szCs w:val="24"/>
              </w:rPr>
            </w:pPr>
          </w:p>
        </w:tc>
        <w:tc>
          <w:tcPr>
            <w:tcW w:w="3577" w:type="dxa"/>
            <w:tcMar/>
          </w:tcPr>
          <w:p w:rsidRPr="00BA7CAC" w:rsidR="00F91316" w:rsidP="00F667B5" w:rsidRDefault="00F91316" w14:paraId="0C3D7B8D" w14:textId="77777777">
            <w:pPr>
              <w:rPr>
                <w:rFonts w:ascii="Arial" w:hAnsi="Arial" w:cs="Arial"/>
                <w:sz w:val="24"/>
                <w:szCs w:val="24"/>
              </w:rPr>
            </w:pPr>
          </w:p>
        </w:tc>
      </w:tr>
      <w:tr w:rsidRPr="005E3414" w:rsidR="00F91316" w:rsidTr="51664559" w14:paraId="5FB92944" w14:textId="77777777">
        <w:tc>
          <w:tcPr>
            <w:tcW w:w="4140" w:type="dxa"/>
            <w:tcMar/>
          </w:tcPr>
          <w:p w:rsidRPr="007B73FE" w:rsidR="00F91316" w:rsidP="007B73FE" w:rsidRDefault="00F91316" w14:paraId="50DF5110" w14:textId="0A30AE1F">
            <w:pPr>
              <w:pStyle w:val="ListParagraph"/>
              <w:numPr>
                <w:ilvl w:val="0"/>
                <w:numId w:val="6"/>
              </w:numPr>
              <w:ind w:left="800" w:right="350" w:hanging="270"/>
              <w:rPr>
                <w:rFonts w:ascii="Arial" w:hAnsi="Arial" w:cs="Arial"/>
                <w:sz w:val="24"/>
                <w:szCs w:val="24"/>
              </w:rPr>
            </w:pPr>
            <w:r w:rsidRPr="14DB1B5D" w:rsidR="00F91316">
              <w:rPr>
                <w:rFonts w:ascii="Arial" w:hAnsi="Arial" w:cs="Arial"/>
                <w:sz w:val="24"/>
                <w:szCs w:val="24"/>
              </w:rPr>
              <w:t>BOT</w:t>
            </w:r>
            <w:r w:rsidRPr="14DB1B5D" w:rsidR="00F91316">
              <w:rPr>
                <w:rFonts w:ascii="Arial" w:hAnsi="Arial" w:cs="Arial"/>
                <w:sz w:val="24"/>
                <w:szCs w:val="24"/>
                <w:vertAlign w:val="superscript"/>
              </w:rPr>
              <w:t xml:space="preserve">1 </w:t>
            </w:r>
            <w:r w:rsidRPr="14DB1B5D" w:rsidR="00F91316">
              <w:rPr>
                <w:rFonts w:ascii="Arial" w:hAnsi="Arial" w:cs="Arial"/>
                <w:sz w:val="24"/>
                <w:szCs w:val="24"/>
              </w:rPr>
              <w:t>BP</w:t>
            </w:r>
            <w:r w:rsidRPr="14DB1B5D" w:rsidR="00F91316">
              <w:rPr>
                <w:rFonts w:ascii="Arial" w:hAnsi="Arial" w:cs="Arial"/>
                <w:sz w:val="24"/>
                <w:szCs w:val="24"/>
                <w:vertAlign w:val="superscript"/>
              </w:rPr>
              <w:t>4</w:t>
            </w:r>
            <w:r w:rsidRPr="14DB1B5D" w:rsidR="00F91316">
              <w:rPr>
                <w:rFonts w:ascii="Arial" w:hAnsi="Arial" w:cs="Arial"/>
                <w:sz w:val="24"/>
                <w:szCs w:val="24"/>
              </w:rPr>
              <w:t xml:space="preserve"> AP</w:t>
            </w:r>
            <w:r w:rsidRPr="14DB1B5D" w:rsidR="00F91316">
              <w:rPr>
                <w:rFonts w:ascii="Arial" w:hAnsi="Arial" w:cs="Arial"/>
                <w:sz w:val="24"/>
                <w:szCs w:val="24"/>
                <w:vertAlign w:val="superscript"/>
              </w:rPr>
              <w:t xml:space="preserve">2 </w:t>
            </w:r>
            <w:r w:rsidRPr="14DB1B5D" w:rsidR="00F91316">
              <w:rPr>
                <w:rFonts w:ascii="Arial" w:hAnsi="Arial" w:cs="Arial"/>
                <w:sz w:val="24"/>
                <w:szCs w:val="24"/>
              </w:rPr>
              <w:t>R</w:t>
            </w:r>
            <w:r w:rsidRPr="14DB1B5D" w:rsidR="00F91316">
              <w:rPr>
                <w:rFonts w:ascii="Arial" w:hAnsi="Arial" w:cs="Arial"/>
                <w:sz w:val="24"/>
                <w:szCs w:val="24"/>
              </w:rPr>
              <w:t>eview/</w:t>
            </w:r>
            <w:r w:rsidRPr="14DB1B5D" w:rsidR="72BB2687">
              <w:rPr>
                <w:rFonts w:ascii="Arial" w:hAnsi="Arial" w:cs="Arial"/>
                <w:sz w:val="24"/>
                <w:szCs w:val="24"/>
              </w:rPr>
              <w:t xml:space="preserve"> </w:t>
            </w:r>
            <w:r w:rsidRPr="14DB1B5D" w:rsidR="00F91316">
              <w:rPr>
                <w:rFonts w:ascii="Arial" w:hAnsi="Arial" w:cs="Arial"/>
                <w:sz w:val="24"/>
                <w:szCs w:val="24"/>
              </w:rPr>
              <w:t>recommendation/updates/proposed revision</w:t>
            </w:r>
          </w:p>
        </w:tc>
        <w:tc>
          <w:tcPr>
            <w:tcW w:w="5850" w:type="dxa"/>
            <w:tcMar/>
          </w:tcPr>
          <w:p w:rsidRPr="005E3414" w:rsidR="00F91316" w:rsidP="00F667B5" w:rsidRDefault="00F91316" w14:paraId="2235BCEA" w14:textId="77777777">
            <w:pPr>
              <w:rPr>
                <w:rFonts w:ascii="Arial" w:hAnsi="Arial" w:cs="Arial"/>
                <w:sz w:val="24"/>
                <w:szCs w:val="24"/>
              </w:rPr>
            </w:pPr>
          </w:p>
        </w:tc>
        <w:tc>
          <w:tcPr>
            <w:tcW w:w="3577" w:type="dxa"/>
            <w:tcMar/>
          </w:tcPr>
          <w:p w:rsidRPr="00BA7CAC" w:rsidR="00F91316" w:rsidP="00F667B5" w:rsidRDefault="00F91316" w14:paraId="029D1848" w14:textId="77777777">
            <w:pPr>
              <w:rPr>
                <w:rFonts w:ascii="Arial" w:hAnsi="Arial" w:cs="Arial"/>
                <w:sz w:val="24"/>
                <w:szCs w:val="24"/>
              </w:rPr>
            </w:pPr>
          </w:p>
        </w:tc>
      </w:tr>
      <w:tr w:rsidRPr="005E3414" w:rsidR="00F91316" w:rsidTr="51664559" w14:paraId="79237280" w14:textId="77777777">
        <w:tc>
          <w:tcPr>
            <w:tcW w:w="4140" w:type="dxa"/>
            <w:tcMar/>
          </w:tcPr>
          <w:p w:rsidR="00F91316" w:rsidP="00F445EB" w:rsidRDefault="00F91316" w14:paraId="5D710EDD" w14:textId="4F1598FF">
            <w:pPr>
              <w:pStyle w:val="ListParagraph"/>
              <w:numPr>
                <w:ilvl w:val="0"/>
                <w:numId w:val="6"/>
              </w:numPr>
              <w:ind w:left="800" w:hanging="270"/>
              <w:rPr>
                <w:rFonts w:ascii="Arial" w:hAnsi="Arial" w:cs="Arial"/>
                <w:sz w:val="24"/>
                <w:szCs w:val="24"/>
              </w:rPr>
            </w:pPr>
            <w:r w:rsidRPr="14DB1B5D" w:rsidR="00F91316">
              <w:rPr>
                <w:rFonts w:ascii="Arial" w:hAnsi="Arial" w:cs="Arial"/>
                <w:sz w:val="24"/>
                <w:szCs w:val="24"/>
              </w:rPr>
              <w:t>CIPD</w:t>
            </w:r>
            <w:r w:rsidRPr="14DB1B5D" w:rsidR="0A381184">
              <w:rPr>
                <w:rFonts w:ascii="Arial" w:hAnsi="Arial" w:cs="Arial"/>
                <w:sz w:val="24"/>
                <w:szCs w:val="24"/>
              </w:rPr>
              <w:t>, Heather Sisneros</w:t>
            </w:r>
          </w:p>
        </w:tc>
        <w:tc>
          <w:tcPr>
            <w:tcW w:w="5850" w:type="dxa"/>
            <w:tcMar/>
          </w:tcPr>
          <w:p w:rsidRPr="005E3414" w:rsidR="00F91316" w:rsidP="14DB1B5D" w:rsidRDefault="00F91316" w14:paraId="27F688B1" w14:textId="34605F07">
            <w:pPr>
              <w:rPr>
                <w:rFonts w:ascii="Arial" w:hAnsi="Arial" w:cs="Arial"/>
                <w:sz w:val="24"/>
                <w:szCs w:val="24"/>
              </w:rPr>
            </w:pPr>
            <w:r w:rsidRPr="14DB1B5D" w:rsidR="33BAA475">
              <w:rPr>
                <w:rFonts w:ascii="Arial" w:hAnsi="Arial" w:cs="Arial"/>
                <w:sz w:val="24"/>
                <w:szCs w:val="24"/>
              </w:rPr>
              <w:t>Something is coming online...</w:t>
            </w:r>
          </w:p>
          <w:p w:rsidRPr="005E3414" w:rsidR="00F91316" w:rsidP="14DB1B5D" w:rsidRDefault="00F91316" w14:paraId="51E5D6FE" w14:textId="7DBBA1D0">
            <w:pPr>
              <w:pStyle w:val="Normal"/>
              <w:rPr>
                <w:rFonts w:ascii="Arial" w:hAnsi="Arial" w:cs="Arial"/>
                <w:sz w:val="24"/>
                <w:szCs w:val="24"/>
              </w:rPr>
            </w:pPr>
            <w:r w:rsidRPr="14DB1B5D" w:rsidR="33BAA475">
              <w:rPr>
                <w:rFonts w:ascii="Arial" w:hAnsi="Arial" w:cs="Arial"/>
                <w:sz w:val="24"/>
                <w:szCs w:val="24"/>
              </w:rPr>
              <w:t>Four new workgroups are being formed within CIPD.</w:t>
            </w:r>
          </w:p>
          <w:p w:rsidRPr="005E3414" w:rsidR="00F91316" w:rsidP="14DB1B5D" w:rsidRDefault="00F91316" w14:paraId="55541A1D" w14:textId="6CA804F3">
            <w:pPr>
              <w:pStyle w:val="Normal"/>
              <w:rPr>
                <w:rFonts w:ascii="Arial" w:hAnsi="Arial" w:cs="Arial"/>
                <w:sz w:val="24"/>
                <w:szCs w:val="24"/>
              </w:rPr>
            </w:pPr>
          </w:p>
        </w:tc>
        <w:tc>
          <w:tcPr>
            <w:tcW w:w="3577" w:type="dxa"/>
            <w:tcMar/>
          </w:tcPr>
          <w:p w:rsidRPr="00BA7CAC" w:rsidR="00F91316" w:rsidP="00F667B5" w:rsidRDefault="00F91316" w14:paraId="167A9E9C" w14:textId="77777777">
            <w:pPr>
              <w:rPr>
                <w:rFonts w:ascii="Arial" w:hAnsi="Arial" w:cs="Arial"/>
                <w:sz w:val="24"/>
                <w:szCs w:val="24"/>
              </w:rPr>
            </w:pPr>
          </w:p>
        </w:tc>
      </w:tr>
      <w:tr w:rsidRPr="005E3414" w:rsidR="00F91316" w:rsidTr="51664559" w14:paraId="101A8216" w14:textId="77777777">
        <w:tc>
          <w:tcPr>
            <w:tcW w:w="4140" w:type="dxa"/>
            <w:tcMar/>
          </w:tcPr>
          <w:p w:rsidRPr="00923B0D" w:rsidR="00F91316" w:rsidP="00923B0D" w:rsidRDefault="00F91316" w14:paraId="5FECA2AB" w14:textId="1E706A6A">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Mar/>
          </w:tcPr>
          <w:p w:rsidRPr="005E3414" w:rsidR="00F91316" w:rsidP="00F667B5" w:rsidRDefault="00F91316" w14:paraId="142951DD" w14:textId="77777777">
            <w:pPr>
              <w:rPr>
                <w:rFonts w:ascii="Arial" w:hAnsi="Arial" w:cs="Arial"/>
                <w:sz w:val="24"/>
                <w:szCs w:val="24"/>
              </w:rPr>
            </w:pPr>
          </w:p>
        </w:tc>
        <w:tc>
          <w:tcPr>
            <w:tcW w:w="3577" w:type="dxa"/>
            <w:tcMar/>
          </w:tcPr>
          <w:p w:rsidRPr="00BA7CAC" w:rsidR="00F91316" w:rsidP="00F667B5" w:rsidRDefault="00F91316" w14:paraId="103659AA" w14:textId="77777777">
            <w:pPr>
              <w:rPr>
                <w:rFonts w:ascii="Arial" w:hAnsi="Arial" w:cs="Arial"/>
                <w:sz w:val="24"/>
                <w:szCs w:val="24"/>
              </w:rPr>
            </w:pPr>
          </w:p>
        </w:tc>
      </w:tr>
      <w:tr w:rsidRPr="005E3414" w:rsidR="00923B0D" w:rsidTr="51664559" w14:paraId="46478ADF" w14:textId="77777777">
        <w:tc>
          <w:tcPr>
            <w:tcW w:w="4140" w:type="dxa"/>
            <w:tcMar/>
          </w:tcPr>
          <w:p w:rsidRPr="00923B0D" w:rsidR="00923B0D" w:rsidP="14DB1B5D" w:rsidRDefault="00923B0D" w14:paraId="5991639C" w14:textId="6C7D8B4A">
            <w:pPr>
              <w:pStyle w:val="ListParagraph"/>
              <w:numPr>
                <w:ilvl w:val="1"/>
                <w:numId w:val="2"/>
              </w:numPr>
              <w:ind w:left="800" w:hanging="270"/>
              <w:rPr>
                <w:noProof w:val="0"/>
                <w:lang w:val="en-US"/>
              </w:rPr>
            </w:pPr>
            <w:r w:rsidRPr="14DB1B5D" w:rsidR="695F01E2">
              <w:rPr>
                <w:rFonts w:ascii="Arial" w:hAnsi="Arial" w:cs="Arial"/>
                <w:sz w:val="24"/>
                <w:szCs w:val="24"/>
              </w:rPr>
              <w:t>Update on Facilities – BC Hoff</w:t>
            </w:r>
            <w:r w:rsidRPr="14DB1B5D" w:rsidR="49AB9FA5">
              <w:rPr>
                <w:rFonts w:ascii="Arial" w:hAnsi="Arial" w:cs="Arial"/>
                <w:sz w:val="24"/>
                <w:szCs w:val="24"/>
              </w:rPr>
              <w:t xml:space="preserve">, Director of Facilities </w:t>
            </w:r>
            <w:r w:rsidRPr="14DB1B5D" w:rsidR="695F01E2">
              <w:rPr>
                <w:rFonts w:ascii="Arial" w:hAnsi="Arial" w:cs="Arial"/>
                <w:sz w:val="24"/>
                <w:szCs w:val="24"/>
              </w:rPr>
              <w:t xml:space="preserve">standing in for </w:t>
            </w:r>
            <w:r w:rsidRPr="14DB1B5D" w:rsidR="695F01E2">
              <w:rPr>
                <w:noProof w:val="0"/>
                <w:lang w:val="en-US"/>
              </w:rPr>
              <w:t xml:space="preserve">AVC of Gen. Services </w:t>
            </w:r>
            <w:r w:rsidRPr="14DB1B5D" w:rsidR="695F01E2">
              <w:rPr>
                <w:noProof w:val="0"/>
                <w:lang w:val="en-US"/>
              </w:rPr>
              <w:t>Atheria</w:t>
            </w:r>
            <w:r w:rsidRPr="14DB1B5D" w:rsidR="695F01E2">
              <w:rPr>
                <w:noProof w:val="0"/>
                <w:lang w:val="en-US"/>
              </w:rPr>
              <w:t xml:space="preserve"> Smith</w:t>
            </w:r>
          </w:p>
          <w:p w:rsidRPr="00923B0D" w:rsidR="00923B0D" w:rsidP="14DB1B5D" w:rsidRDefault="00923B0D" w14:paraId="257AFCAE" w14:textId="0FE92102">
            <w:pPr>
              <w:pStyle w:val="Normal"/>
              <w:ind w:left="0"/>
              <w:rPr>
                <w:rFonts w:ascii="Times New Roman" w:hAnsi="Times New Roman" w:eastAsia="Times New Roman" w:cs="Times New Roman"/>
                <w:noProof w:val="0"/>
                <w:sz w:val="20"/>
                <w:szCs w:val="20"/>
                <w:lang w:val="en-US"/>
              </w:rPr>
            </w:pPr>
          </w:p>
        </w:tc>
        <w:tc>
          <w:tcPr>
            <w:tcW w:w="5850" w:type="dxa"/>
            <w:tcMar/>
          </w:tcPr>
          <w:p w:rsidRPr="005E3414" w:rsidR="00923B0D" w:rsidP="14DB1B5D" w:rsidRDefault="00923B0D" w14:paraId="61F72530" w14:textId="2EC390DD">
            <w:pPr>
              <w:rPr>
                <w:rFonts w:ascii="Arial" w:hAnsi="Arial" w:cs="Arial"/>
                <w:sz w:val="24"/>
                <w:szCs w:val="24"/>
              </w:rPr>
            </w:pPr>
            <w:r w:rsidRPr="14DB1B5D" w:rsidR="695F01E2">
              <w:rPr>
                <w:rFonts w:ascii="Arial" w:hAnsi="Arial" w:cs="Arial"/>
                <w:sz w:val="24"/>
                <w:szCs w:val="24"/>
              </w:rPr>
              <w:t xml:space="preserve">Nate F. asked for a percentage of completion of projects. BC Hoff answered that he could share a list, but </w:t>
            </w:r>
            <w:r w:rsidRPr="14DB1B5D" w:rsidR="4F180ADF">
              <w:rPr>
                <w:rFonts w:ascii="Arial" w:hAnsi="Arial" w:cs="Arial"/>
                <w:sz w:val="24"/>
                <w:szCs w:val="24"/>
              </w:rPr>
              <w:t xml:space="preserve">he </w:t>
            </w:r>
            <w:r w:rsidRPr="14DB1B5D" w:rsidR="695F01E2">
              <w:rPr>
                <w:rFonts w:ascii="Arial" w:hAnsi="Arial" w:cs="Arial"/>
                <w:sz w:val="24"/>
                <w:szCs w:val="24"/>
              </w:rPr>
              <w:t>doesn’t</w:t>
            </w:r>
            <w:r w:rsidRPr="14DB1B5D" w:rsidR="695F01E2">
              <w:rPr>
                <w:rFonts w:ascii="Arial" w:hAnsi="Arial" w:cs="Arial"/>
                <w:sz w:val="24"/>
                <w:szCs w:val="24"/>
              </w:rPr>
              <w:t xml:space="preserve"> have a % to share. </w:t>
            </w:r>
          </w:p>
          <w:p w:rsidRPr="005E3414" w:rsidR="00923B0D" w:rsidP="14DB1B5D" w:rsidRDefault="00923B0D" w14:paraId="4E145A39" w14:textId="708FD8FF">
            <w:pPr>
              <w:rPr>
                <w:rFonts w:ascii="Arial" w:hAnsi="Arial" w:cs="Arial"/>
                <w:sz w:val="24"/>
                <w:szCs w:val="24"/>
              </w:rPr>
            </w:pPr>
            <w:r w:rsidRPr="14DB1B5D" w:rsidR="2391A704">
              <w:rPr>
                <w:rFonts w:ascii="Arial" w:hAnsi="Arial" w:cs="Arial"/>
                <w:sz w:val="24"/>
                <w:szCs w:val="24"/>
              </w:rPr>
              <w:t>*</w:t>
            </w:r>
            <w:r w:rsidRPr="14DB1B5D" w:rsidR="6ACF2614">
              <w:rPr>
                <w:rFonts w:ascii="Arial" w:hAnsi="Arial" w:cs="Arial"/>
                <w:sz w:val="24"/>
                <w:szCs w:val="24"/>
              </w:rPr>
              <w:t>HVAC</w:t>
            </w:r>
            <w:r w:rsidRPr="14DB1B5D" w:rsidR="695F01E2">
              <w:rPr>
                <w:rFonts w:ascii="Arial" w:hAnsi="Arial" w:cs="Arial"/>
                <w:sz w:val="24"/>
                <w:szCs w:val="24"/>
              </w:rPr>
              <w:t>-related projects hav</w:t>
            </w:r>
            <w:r w:rsidRPr="14DB1B5D" w:rsidR="0FF3AA6B">
              <w:rPr>
                <w:rFonts w:ascii="Arial" w:hAnsi="Arial" w:cs="Arial"/>
                <w:sz w:val="24"/>
                <w:szCs w:val="24"/>
              </w:rPr>
              <w:t>e been a priority and</w:t>
            </w:r>
            <w:r w:rsidRPr="14DB1B5D" w:rsidR="2F66494D">
              <w:rPr>
                <w:rFonts w:ascii="Arial" w:hAnsi="Arial" w:cs="Arial"/>
                <w:sz w:val="24"/>
                <w:szCs w:val="24"/>
              </w:rPr>
              <w:t xml:space="preserve"> have been moving forward. </w:t>
            </w:r>
            <w:r w:rsidRPr="14DB1B5D" w:rsidR="6D772297">
              <w:rPr>
                <w:rFonts w:ascii="Arial" w:hAnsi="Arial" w:cs="Arial"/>
                <w:sz w:val="24"/>
                <w:szCs w:val="24"/>
              </w:rPr>
              <w:t>-- Leslie B. asked about heating for classrooms, specifically, and BC said he was ‘cautiously optimistic’ that heat would be working by the time temperatures demand it.</w:t>
            </w:r>
            <w:r w:rsidRPr="14DB1B5D" w:rsidR="0FF3AA6B">
              <w:rPr>
                <w:rFonts w:ascii="Arial" w:hAnsi="Arial" w:cs="Arial"/>
                <w:sz w:val="24"/>
                <w:szCs w:val="24"/>
              </w:rPr>
              <w:t xml:space="preserve"> </w:t>
            </w:r>
          </w:p>
          <w:p w:rsidRPr="005E3414" w:rsidR="00923B0D" w:rsidP="14DB1B5D" w:rsidRDefault="00923B0D" w14:paraId="55C7EDF9" w14:textId="18971519">
            <w:pPr>
              <w:rPr>
                <w:rFonts w:ascii="Arial" w:hAnsi="Arial" w:cs="Arial"/>
                <w:sz w:val="24"/>
                <w:szCs w:val="24"/>
              </w:rPr>
            </w:pPr>
            <w:r w:rsidRPr="14DB1B5D" w:rsidR="1D2B10A0">
              <w:rPr>
                <w:rFonts w:ascii="Arial" w:hAnsi="Arial" w:cs="Arial"/>
                <w:sz w:val="24"/>
                <w:szCs w:val="24"/>
              </w:rPr>
              <w:t>*</w:t>
            </w:r>
            <w:r w:rsidRPr="14DB1B5D" w:rsidR="28881936">
              <w:rPr>
                <w:rFonts w:ascii="Arial" w:hAnsi="Arial" w:cs="Arial"/>
                <w:sz w:val="24"/>
                <w:szCs w:val="24"/>
              </w:rPr>
              <w:t>Elevator repairs and inspection are all-but-complete at the Laney Student Center. Laney’s library elevator was repaired and passed inspection.</w:t>
            </w:r>
            <w:r w:rsidRPr="14DB1B5D" w:rsidR="36FC0E9B">
              <w:rPr>
                <w:rFonts w:ascii="Arial" w:hAnsi="Arial" w:cs="Arial"/>
                <w:sz w:val="24"/>
                <w:szCs w:val="24"/>
              </w:rPr>
              <w:t xml:space="preserve"> </w:t>
            </w:r>
            <w:r w:rsidRPr="14DB1B5D" w:rsidR="36FC0E9B">
              <w:rPr>
                <w:rFonts w:ascii="Arial" w:hAnsi="Arial" w:cs="Arial"/>
                <w:sz w:val="24"/>
                <w:szCs w:val="24"/>
              </w:rPr>
              <w:t>Bldg</w:t>
            </w:r>
            <w:r w:rsidRPr="14DB1B5D" w:rsidR="36FC0E9B">
              <w:rPr>
                <w:rFonts w:ascii="Arial" w:hAnsi="Arial" w:cs="Arial"/>
                <w:sz w:val="24"/>
                <w:szCs w:val="24"/>
              </w:rPr>
              <w:t xml:space="preserve"> G elevator has been repaired and passed inspection. </w:t>
            </w:r>
            <w:r w:rsidRPr="14DB1B5D" w:rsidR="7AA49ADA">
              <w:rPr>
                <w:rFonts w:ascii="Arial" w:hAnsi="Arial" w:cs="Arial"/>
                <w:sz w:val="24"/>
                <w:szCs w:val="24"/>
              </w:rPr>
              <w:t>Laney Tower elevators are in process as well.</w:t>
            </w:r>
          </w:p>
          <w:p w:rsidRPr="005E3414" w:rsidR="00923B0D" w:rsidP="14DB1B5D" w:rsidRDefault="00923B0D" w14:paraId="7A3C559B" w14:textId="1ACDDC9A">
            <w:pPr>
              <w:pStyle w:val="Normal"/>
              <w:rPr>
                <w:rFonts w:ascii="Arial" w:hAnsi="Arial" w:cs="Arial"/>
                <w:sz w:val="24"/>
                <w:szCs w:val="24"/>
              </w:rPr>
            </w:pPr>
          </w:p>
        </w:tc>
        <w:tc>
          <w:tcPr>
            <w:tcW w:w="3577" w:type="dxa"/>
            <w:tcMar/>
          </w:tcPr>
          <w:p w:rsidRPr="00BA7CAC" w:rsidR="00923B0D" w:rsidP="00F667B5" w:rsidRDefault="00923B0D" w14:paraId="77AD1690" w14:textId="77777777">
            <w:pPr>
              <w:rPr>
                <w:rFonts w:ascii="Arial" w:hAnsi="Arial" w:cs="Arial"/>
                <w:sz w:val="24"/>
                <w:szCs w:val="24"/>
              </w:rPr>
            </w:pPr>
          </w:p>
        </w:tc>
      </w:tr>
      <w:tr w:rsidRPr="005E3414" w:rsidR="00923B0D" w:rsidTr="51664559" w14:paraId="2CDBC83C" w14:textId="77777777">
        <w:tc>
          <w:tcPr>
            <w:tcW w:w="4140" w:type="dxa"/>
            <w:tcMar/>
          </w:tcPr>
          <w:p w:rsidRPr="00923B0D" w:rsidR="00923B0D" w:rsidP="14DB1B5D" w:rsidRDefault="00923B0D" w14:paraId="638AF9DF" w14:textId="36DB679C">
            <w:pPr>
              <w:pStyle w:val="ListParagraph"/>
              <w:numPr>
                <w:ilvl w:val="1"/>
                <w:numId w:val="2"/>
              </w:numPr>
              <w:ind w:left="800" w:hanging="270"/>
              <w:rPr>
                <w:noProof w:val="0"/>
                <w:lang w:val="en-US"/>
              </w:rPr>
            </w:pPr>
            <w:r w:rsidRPr="14DB1B5D" w:rsidR="28881936">
              <w:rPr>
                <w:noProof w:val="0"/>
                <w:lang w:val="en-US"/>
              </w:rPr>
              <w:t xml:space="preserve">IDC/COO Stephanie </w:t>
            </w:r>
            <w:r w:rsidRPr="14DB1B5D" w:rsidR="28881936">
              <w:rPr>
                <w:noProof w:val="0"/>
                <w:lang w:val="en-US"/>
              </w:rPr>
              <w:t>Droker</w:t>
            </w:r>
            <w:r w:rsidRPr="14DB1B5D" w:rsidR="28881936">
              <w:rPr>
                <w:noProof w:val="0"/>
                <w:lang w:val="en-US"/>
              </w:rPr>
              <w:t xml:space="preserve"> &amp; AVC of Ed. Services Tina Vasconcellos</w:t>
            </w:r>
          </w:p>
          <w:p w:rsidRPr="00923B0D" w:rsidR="00923B0D" w:rsidP="14DB1B5D" w:rsidRDefault="00923B0D" w14:paraId="1E6C8908" w14:textId="1B5EB38A">
            <w:pPr>
              <w:pStyle w:val="Normal"/>
              <w:ind w:left="0"/>
              <w:rPr>
                <w:rFonts w:ascii="Times New Roman" w:hAnsi="Times New Roman" w:eastAsia="Times New Roman" w:cs="Times New Roman"/>
                <w:noProof w:val="0"/>
                <w:sz w:val="20"/>
                <w:szCs w:val="20"/>
                <w:lang w:val="en-US"/>
              </w:rPr>
            </w:pPr>
          </w:p>
        </w:tc>
        <w:tc>
          <w:tcPr>
            <w:tcW w:w="5850" w:type="dxa"/>
            <w:tcMar/>
          </w:tcPr>
          <w:p w:rsidRPr="005E3414" w:rsidR="00923B0D" w:rsidP="14DB1B5D" w:rsidRDefault="00923B0D" w14:paraId="13E99F88" w14:textId="2B4895BC">
            <w:pPr>
              <w:rPr>
                <w:rFonts w:ascii="Arial" w:hAnsi="Arial" w:cs="Arial"/>
                <w:sz w:val="24"/>
                <w:szCs w:val="24"/>
              </w:rPr>
            </w:pPr>
            <w:r w:rsidRPr="14DB1B5D" w:rsidR="6BA39CFA">
              <w:rPr>
                <w:rFonts w:ascii="Arial" w:hAnsi="Arial" w:cs="Arial"/>
                <w:sz w:val="24"/>
                <w:szCs w:val="24"/>
              </w:rPr>
              <w:t>Tina: E-forms are being implemented extensively, with forms scheduled to ‘go live online’ in January.</w:t>
            </w:r>
          </w:p>
          <w:p w:rsidRPr="005E3414" w:rsidR="00923B0D" w:rsidP="14DB1B5D" w:rsidRDefault="00923B0D" w14:paraId="67B9B13E" w14:textId="31F0DC2F">
            <w:pPr>
              <w:pStyle w:val="Normal"/>
              <w:rPr>
                <w:rFonts w:ascii="Arial" w:hAnsi="Arial" w:cs="Arial"/>
                <w:sz w:val="24"/>
                <w:szCs w:val="24"/>
              </w:rPr>
            </w:pPr>
            <w:r w:rsidRPr="14DB1B5D" w:rsidR="6BA39CFA">
              <w:rPr>
                <w:rFonts w:ascii="Arial" w:hAnsi="Arial" w:cs="Arial"/>
                <w:sz w:val="24"/>
                <w:szCs w:val="24"/>
              </w:rPr>
              <w:t xml:space="preserve">Degree &amp; Certificate petitions will be online THIS FALL ‘23; in Spring ‘24 a new process for automating </w:t>
            </w:r>
            <w:r w:rsidRPr="14DB1B5D" w:rsidR="181D2344">
              <w:rPr>
                <w:rFonts w:ascii="Arial" w:hAnsi="Arial" w:cs="Arial"/>
                <w:sz w:val="24"/>
                <w:szCs w:val="24"/>
              </w:rPr>
              <w:t xml:space="preserve">completion and </w:t>
            </w:r>
            <w:r w:rsidRPr="14DB1B5D" w:rsidR="6BA39CFA">
              <w:rPr>
                <w:rFonts w:ascii="Arial" w:hAnsi="Arial" w:cs="Arial"/>
                <w:sz w:val="24"/>
                <w:szCs w:val="24"/>
              </w:rPr>
              <w:t>gradu</w:t>
            </w:r>
            <w:r w:rsidRPr="14DB1B5D" w:rsidR="31CA845F">
              <w:rPr>
                <w:rFonts w:ascii="Arial" w:hAnsi="Arial" w:cs="Arial"/>
                <w:sz w:val="24"/>
                <w:szCs w:val="24"/>
              </w:rPr>
              <w:t xml:space="preserve">ation </w:t>
            </w:r>
            <w:r w:rsidRPr="14DB1B5D" w:rsidR="359048EC">
              <w:rPr>
                <w:rFonts w:ascii="Arial" w:hAnsi="Arial" w:cs="Arial"/>
                <w:sz w:val="24"/>
                <w:szCs w:val="24"/>
              </w:rPr>
              <w:t>will be implemented – which drew applause from most in the meeting.</w:t>
            </w:r>
          </w:p>
          <w:p w:rsidRPr="005E3414" w:rsidR="00923B0D" w:rsidP="14DB1B5D" w:rsidRDefault="00923B0D" w14:paraId="44D1B81F" w14:textId="41738534">
            <w:pPr>
              <w:pStyle w:val="Normal"/>
              <w:rPr>
                <w:rFonts w:ascii="Arial" w:hAnsi="Arial" w:cs="Arial"/>
                <w:sz w:val="24"/>
                <w:szCs w:val="24"/>
              </w:rPr>
            </w:pPr>
          </w:p>
        </w:tc>
        <w:tc>
          <w:tcPr>
            <w:tcW w:w="3577" w:type="dxa"/>
            <w:tcMar/>
          </w:tcPr>
          <w:p w:rsidRPr="00BA7CAC" w:rsidR="00923B0D" w:rsidP="00F667B5" w:rsidRDefault="00923B0D" w14:paraId="3C914A4A" w14:textId="77777777">
            <w:pPr>
              <w:rPr>
                <w:rFonts w:ascii="Arial" w:hAnsi="Arial" w:cs="Arial"/>
                <w:sz w:val="24"/>
                <w:szCs w:val="24"/>
              </w:rPr>
            </w:pPr>
          </w:p>
        </w:tc>
      </w:tr>
      <w:tr w:rsidRPr="005E3414" w:rsidR="00F91316" w:rsidTr="51664559" w14:paraId="6D8610D0" w14:textId="77777777">
        <w:tc>
          <w:tcPr>
            <w:tcW w:w="4140" w:type="dxa"/>
            <w:tcMar/>
          </w:tcPr>
          <w:p w:rsidRPr="00923B0D" w:rsidR="00F91316" w:rsidP="14DB1B5D" w:rsidRDefault="00F91316" w14:paraId="11893B1C" w14:textId="720CA2A2">
            <w:pPr>
              <w:pStyle w:val="ListParagraph"/>
              <w:numPr>
                <w:ilvl w:val="1"/>
                <w:numId w:val="2"/>
              </w:numPr>
              <w:ind w:left="800" w:hanging="270"/>
              <w:rPr>
                <w:noProof w:val="0"/>
                <w:lang w:val="en-US"/>
              </w:rPr>
            </w:pPr>
            <w:r w:rsidRPr="14DB1B5D" w:rsidR="28881936">
              <w:rPr>
                <w:noProof w:val="0"/>
                <w:lang w:val="en-US"/>
              </w:rPr>
              <w:t>District Governance Committee Faculty Appointments</w:t>
            </w:r>
          </w:p>
          <w:p w:rsidRPr="00923B0D" w:rsidR="00F91316" w:rsidP="14DB1B5D" w:rsidRDefault="00F91316" w14:paraId="63FD49BA" w14:textId="329A3F03">
            <w:pPr>
              <w:pStyle w:val="Normal"/>
              <w:ind w:left="0"/>
              <w:rPr>
                <w:rFonts w:ascii="Times New Roman" w:hAnsi="Times New Roman" w:eastAsia="Times New Roman" w:cs="Times New Roman"/>
                <w:noProof w:val="0"/>
                <w:sz w:val="20"/>
                <w:szCs w:val="20"/>
                <w:lang w:val="en-US"/>
              </w:rPr>
            </w:pPr>
          </w:p>
        </w:tc>
        <w:tc>
          <w:tcPr>
            <w:tcW w:w="5850" w:type="dxa"/>
            <w:tcMar/>
          </w:tcPr>
          <w:p w:rsidRPr="005E3414" w:rsidR="00F91316" w:rsidP="00F667B5" w:rsidRDefault="00F91316" w14:paraId="07024635" w14:textId="7F2027D4">
            <w:pPr>
              <w:rPr>
                <w:rFonts w:ascii="Arial" w:hAnsi="Arial" w:cs="Arial"/>
                <w:sz w:val="24"/>
                <w:szCs w:val="24"/>
              </w:rPr>
            </w:pPr>
            <w:r w:rsidRPr="14DB1B5D" w:rsidR="45D2E734">
              <w:rPr>
                <w:rFonts w:ascii="Arial" w:hAnsi="Arial" w:cs="Arial"/>
                <w:sz w:val="24"/>
                <w:szCs w:val="24"/>
              </w:rPr>
              <w:t xml:space="preserve">Matt G reports that faculty appointments to PBIM committees are complete. </w:t>
            </w:r>
          </w:p>
        </w:tc>
        <w:tc>
          <w:tcPr>
            <w:tcW w:w="3577" w:type="dxa"/>
            <w:tcMar/>
          </w:tcPr>
          <w:p w:rsidRPr="00BA7CAC" w:rsidR="00F91316" w:rsidP="00F667B5" w:rsidRDefault="00F91316" w14:paraId="689D16F1" w14:textId="77777777">
            <w:pPr>
              <w:rPr>
                <w:rFonts w:ascii="Arial" w:hAnsi="Arial" w:cs="Arial"/>
                <w:sz w:val="24"/>
                <w:szCs w:val="24"/>
              </w:rPr>
            </w:pPr>
          </w:p>
        </w:tc>
      </w:tr>
      <w:tr w:rsidR="14DB1B5D" w:rsidTr="51664559" w14:paraId="6A63F71C">
        <w:trPr>
          <w:trHeight w:val="300"/>
        </w:trPr>
        <w:tc>
          <w:tcPr>
            <w:tcW w:w="4140" w:type="dxa"/>
            <w:tcMar/>
          </w:tcPr>
          <w:p w:rsidR="28881936" w:rsidP="14DB1B5D" w:rsidRDefault="28881936" w14:paraId="196CDED6" w14:textId="2B5DBD1E">
            <w:pPr>
              <w:pStyle w:val="ListParagraph"/>
              <w:numPr>
                <w:ilvl w:val="1"/>
                <w:numId w:val="2"/>
              </w:numPr>
              <w:rPr>
                <w:noProof w:val="0"/>
                <w:lang w:val="en-US"/>
              </w:rPr>
            </w:pPr>
            <w:r w:rsidRPr="14DB1B5D" w:rsidR="28881936">
              <w:rPr>
                <w:noProof w:val="0"/>
                <w:lang w:val="en-US"/>
              </w:rPr>
              <w:t xml:space="preserve">Charge for </w:t>
            </w:r>
            <w:r w:rsidRPr="14DB1B5D" w:rsidR="63CA3EFE">
              <w:rPr>
                <w:noProof w:val="0"/>
                <w:lang w:val="en-US"/>
              </w:rPr>
              <w:t xml:space="preserve">‘Ad-Hoc </w:t>
            </w:r>
            <w:r w:rsidRPr="14DB1B5D" w:rsidR="28881936">
              <w:rPr>
                <w:noProof w:val="0"/>
                <w:lang w:val="en-US"/>
              </w:rPr>
              <w:t>Enrollment Management committee</w:t>
            </w:r>
          </w:p>
          <w:p w:rsidR="14DB1B5D" w:rsidP="14DB1B5D" w:rsidRDefault="14DB1B5D" w14:paraId="1DE28F35" w14:textId="25B2A8C1">
            <w:pPr>
              <w:pStyle w:val="Normal"/>
              <w:ind w:left="0"/>
              <w:rPr>
                <w:rFonts w:ascii="Times New Roman" w:hAnsi="Times New Roman" w:eastAsia="Times New Roman" w:cs="Times New Roman"/>
                <w:noProof w:val="0"/>
                <w:sz w:val="20"/>
                <w:szCs w:val="20"/>
                <w:lang w:val="en-US"/>
              </w:rPr>
            </w:pPr>
          </w:p>
        </w:tc>
        <w:tc>
          <w:tcPr>
            <w:tcW w:w="5850" w:type="dxa"/>
            <w:tcMar/>
          </w:tcPr>
          <w:p w:rsidR="252559CD" w:rsidP="14DB1B5D" w:rsidRDefault="252559CD" w14:paraId="745CD16B" w14:textId="521A8C30">
            <w:pPr>
              <w:pStyle w:val="Normal"/>
              <w:rPr>
                <w:rFonts w:ascii="Arial" w:hAnsi="Arial" w:cs="Arial"/>
                <w:sz w:val="24"/>
                <w:szCs w:val="24"/>
              </w:rPr>
            </w:pPr>
            <w:r w:rsidRPr="14DB1B5D" w:rsidR="252559CD">
              <w:rPr>
                <w:rFonts w:ascii="Arial" w:hAnsi="Arial" w:cs="Arial"/>
                <w:sz w:val="24"/>
                <w:szCs w:val="24"/>
              </w:rPr>
              <w:t xml:space="preserve">Matt G reports that this committee was officially formed and recognized last Spring. Matt </w:t>
            </w:r>
            <w:r w:rsidRPr="14DB1B5D" w:rsidR="5D63A89A">
              <w:rPr>
                <w:rFonts w:ascii="Arial" w:hAnsi="Arial" w:cs="Arial"/>
                <w:sz w:val="24"/>
                <w:szCs w:val="24"/>
              </w:rPr>
              <w:t xml:space="preserve">nominated </w:t>
            </w:r>
            <w:r w:rsidRPr="14DB1B5D" w:rsidR="252559CD">
              <w:rPr>
                <w:rFonts w:ascii="Arial" w:hAnsi="Arial" w:cs="Arial"/>
                <w:sz w:val="24"/>
                <w:szCs w:val="24"/>
              </w:rPr>
              <w:t xml:space="preserve">Andrew Park, Lowell Bennett, and Jennifer </w:t>
            </w:r>
            <w:r w:rsidRPr="14DB1B5D" w:rsidR="252559CD">
              <w:rPr>
                <w:rFonts w:ascii="Arial" w:hAnsi="Arial" w:cs="Arial"/>
                <w:sz w:val="24"/>
                <w:szCs w:val="24"/>
              </w:rPr>
              <w:t>Shanoski</w:t>
            </w:r>
            <w:r w:rsidRPr="14DB1B5D" w:rsidR="4988C44A">
              <w:rPr>
                <w:rFonts w:ascii="Arial" w:hAnsi="Arial" w:cs="Arial"/>
                <w:sz w:val="24"/>
                <w:szCs w:val="24"/>
              </w:rPr>
              <w:t xml:space="preserve"> to serve on that committee, and all three have agreed to serve. </w:t>
            </w:r>
            <w:r w:rsidRPr="14DB1B5D" w:rsidR="252559CD">
              <w:rPr>
                <w:rFonts w:ascii="Arial" w:hAnsi="Arial" w:cs="Arial"/>
                <w:sz w:val="24"/>
                <w:szCs w:val="24"/>
              </w:rPr>
              <w:t xml:space="preserve"> </w:t>
            </w:r>
          </w:p>
        </w:tc>
        <w:tc>
          <w:tcPr>
            <w:tcW w:w="3577" w:type="dxa"/>
            <w:tcMar/>
          </w:tcPr>
          <w:p w:rsidR="14DB1B5D" w:rsidP="14DB1B5D" w:rsidRDefault="14DB1B5D" w14:paraId="5CA058C2" w14:textId="2081D5B7">
            <w:pPr>
              <w:pStyle w:val="Normal"/>
              <w:rPr>
                <w:rFonts w:ascii="Arial" w:hAnsi="Arial" w:cs="Arial"/>
                <w:sz w:val="24"/>
                <w:szCs w:val="24"/>
              </w:rPr>
            </w:pPr>
          </w:p>
        </w:tc>
      </w:tr>
      <w:tr w:rsidR="14DB1B5D" w:rsidTr="51664559" w14:paraId="3E888235">
        <w:trPr>
          <w:trHeight w:val="300"/>
        </w:trPr>
        <w:tc>
          <w:tcPr>
            <w:tcW w:w="4140" w:type="dxa"/>
            <w:tcMar/>
          </w:tcPr>
          <w:p w:rsidR="28881936" w:rsidP="14DB1B5D" w:rsidRDefault="28881936" w14:paraId="2B2165C5" w14:textId="17DD064E">
            <w:pPr>
              <w:pStyle w:val="ListParagraph"/>
              <w:numPr>
                <w:ilvl w:val="1"/>
                <w:numId w:val="2"/>
              </w:numPr>
              <w:rPr>
                <w:noProof w:val="0"/>
                <w:lang w:val="en-US"/>
              </w:rPr>
            </w:pPr>
            <w:r w:rsidRPr="14DB1B5D" w:rsidR="28881936">
              <w:rPr>
                <w:noProof w:val="0"/>
                <w:lang w:val="en-US"/>
              </w:rPr>
              <w:t>Fall Plenary</w:t>
            </w:r>
          </w:p>
          <w:p w:rsidR="14DB1B5D" w:rsidP="14DB1B5D" w:rsidRDefault="14DB1B5D" w14:paraId="29A482E2" w14:textId="1BFBB9A5">
            <w:pPr>
              <w:pStyle w:val="Normal"/>
              <w:ind w:left="0"/>
              <w:rPr>
                <w:rFonts w:ascii="Times New Roman" w:hAnsi="Times New Roman" w:eastAsia="Times New Roman" w:cs="Times New Roman"/>
                <w:noProof w:val="0"/>
                <w:sz w:val="20"/>
                <w:szCs w:val="20"/>
                <w:lang w:val="en-US"/>
              </w:rPr>
            </w:pPr>
          </w:p>
        </w:tc>
        <w:tc>
          <w:tcPr>
            <w:tcW w:w="5850" w:type="dxa"/>
            <w:tcMar/>
          </w:tcPr>
          <w:p w:rsidR="6439C0FE" w:rsidP="14DB1B5D" w:rsidRDefault="6439C0FE" w14:paraId="50309317" w14:textId="433DE969">
            <w:pPr>
              <w:pStyle w:val="Normal"/>
              <w:rPr>
                <w:rFonts w:ascii="Arial" w:hAnsi="Arial" w:cs="Arial"/>
                <w:sz w:val="24"/>
                <w:szCs w:val="24"/>
              </w:rPr>
            </w:pPr>
            <w:r w:rsidRPr="14DB1B5D" w:rsidR="6439C0FE">
              <w:rPr>
                <w:rFonts w:ascii="Arial" w:hAnsi="Arial" w:cs="Arial"/>
                <w:sz w:val="24"/>
                <w:szCs w:val="24"/>
              </w:rPr>
              <w:t xml:space="preserve">Andrew reported on funds available and </w:t>
            </w:r>
            <w:r w:rsidRPr="14DB1B5D" w:rsidR="0A4CB0E4">
              <w:rPr>
                <w:rFonts w:ascii="Arial" w:hAnsi="Arial" w:cs="Arial"/>
                <w:sz w:val="24"/>
                <w:szCs w:val="24"/>
              </w:rPr>
              <w:t xml:space="preserve">authorization </w:t>
            </w:r>
            <w:r w:rsidRPr="14DB1B5D" w:rsidR="6439C0FE">
              <w:rPr>
                <w:rFonts w:ascii="Arial" w:hAnsi="Arial" w:cs="Arial"/>
                <w:sz w:val="24"/>
                <w:szCs w:val="24"/>
              </w:rPr>
              <w:t xml:space="preserve">processes in place for </w:t>
            </w:r>
            <w:r w:rsidRPr="14DB1B5D" w:rsidR="03E61A80">
              <w:rPr>
                <w:rFonts w:ascii="Arial" w:hAnsi="Arial" w:cs="Arial"/>
                <w:sz w:val="24"/>
                <w:szCs w:val="24"/>
              </w:rPr>
              <w:t xml:space="preserve">Registration and </w:t>
            </w:r>
            <w:r w:rsidRPr="14DB1B5D" w:rsidR="6439C0FE">
              <w:rPr>
                <w:rFonts w:ascii="Arial" w:hAnsi="Arial" w:cs="Arial"/>
                <w:sz w:val="24"/>
                <w:szCs w:val="24"/>
              </w:rPr>
              <w:t>Travel</w:t>
            </w:r>
            <w:r w:rsidRPr="14DB1B5D" w:rsidR="106597FE">
              <w:rPr>
                <w:rFonts w:ascii="Arial" w:hAnsi="Arial" w:cs="Arial"/>
                <w:sz w:val="24"/>
                <w:szCs w:val="24"/>
              </w:rPr>
              <w:t xml:space="preserve"> for DAS-related events including the Fall Plenary of the ASCCC. </w:t>
            </w:r>
          </w:p>
          <w:p w:rsidR="05C9F13E" w:rsidP="14DB1B5D" w:rsidRDefault="05C9F13E" w14:paraId="49DBB114" w14:textId="35383B4B">
            <w:pPr>
              <w:pStyle w:val="Normal"/>
              <w:rPr>
                <w:rFonts w:ascii="Arial" w:hAnsi="Arial" w:cs="Arial"/>
                <w:sz w:val="24"/>
                <w:szCs w:val="24"/>
              </w:rPr>
            </w:pPr>
            <w:r w:rsidRPr="14DB1B5D" w:rsidR="05C9F13E">
              <w:rPr>
                <w:rFonts w:ascii="Arial" w:hAnsi="Arial" w:cs="Arial"/>
                <w:sz w:val="24"/>
                <w:szCs w:val="24"/>
              </w:rPr>
              <w:t xml:space="preserve">Heather asked if funds might be available for Tuan Nguyen and her to attend in support of </w:t>
            </w:r>
            <w:r w:rsidRPr="14DB1B5D" w:rsidR="05C9F13E">
              <w:rPr>
                <w:rFonts w:ascii="Arial" w:hAnsi="Arial" w:cs="Arial"/>
                <w:sz w:val="24"/>
                <w:szCs w:val="24"/>
              </w:rPr>
              <w:t>new</w:t>
            </w:r>
            <w:r w:rsidRPr="14DB1B5D" w:rsidR="05C9F13E">
              <w:rPr>
                <w:rFonts w:ascii="Arial" w:hAnsi="Arial" w:cs="Arial"/>
                <w:sz w:val="24"/>
                <w:szCs w:val="24"/>
              </w:rPr>
              <w:t xml:space="preserve"> Artificial Intelligence curriculum. -- Matt G. answered that funds are </w:t>
            </w:r>
            <w:r w:rsidRPr="14DB1B5D" w:rsidR="05C9F13E">
              <w:rPr>
                <w:rFonts w:ascii="Arial" w:hAnsi="Arial" w:cs="Arial"/>
                <w:sz w:val="24"/>
                <w:szCs w:val="24"/>
              </w:rPr>
              <w:t>likely not</w:t>
            </w:r>
            <w:r w:rsidRPr="14DB1B5D" w:rsidR="05C9F13E">
              <w:rPr>
                <w:rFonts w:ascii="Arial" w:hAnsi="Arial" w:cs="Arial"/>
                <w:sz w:val="24"/>
                <w:szCs w:val="24"/>
              </w:rPr>
              <w:t xml:space="preserve"> available, and he suggested </w:t>
            </w:r>
            <w:r w:rsidRPr="14DB1B5D" w:rsidR="651C63D6">
              <w:rPr>
                <w:rFonts w:ascii="Arial" w:hAnsi="Arial" w:cs="Arial"/>
                <w:sz w:val="24"/>
                <w:szCs w:val="24"/>
              </w:rPr>
              <w:t>requesting funds from the Laney College President. -- Andrew suggested virtual attendance, which would be much less expensive.</w:t>
            </w:r>
          </w:p>
        </w:tc>
        <w:tc>
          <w:tcPr>
            <w:tcW w:w="3577" w:type="dxa"/>
            <w:tcMar/>
          </w:tcPr>
          <w:p w:rsidR="14DB1B5D" w:rsidP="14DB1B5D" w:rsidRDefault="14DB1B5D" w14:paraId="48EFF8EF" w14:textId="7E79EF61">
            <w:pPr>
              <w:pStyle w:val="Normal"/>
              <w:rPr>
                <w:rFonts w:ascii="Arial" w:hAnsi="Arial" w:cs="Arial"/>
                <w:sz w:val="24"/>
                <w:szCs w:val="24"/>
              </w:rPr>
            </w:pPr>
          </w:p>
        </w:tc>
      </w:tr>
      <w:tr w:rsidRPr="005E3414" w:rsidR="00F91316" w:rsidTr="51664559" w14:paraId="57403969" w14:textId="77777777">
        <w:tc>
          <w:tcPr>
            <w:tcW w:w="4140" w:type="dxa"/>
            <w:tcMar/>
          </w:tcPr>
          <w:p w:rsidRPr="007B05AF" w:rsidR="00F91316" w:rsidP="00923B0D" w:rsidRDefault="00F91316" w14:paraId="5E4A7038" w14:textId="77777777">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Mar/>
          </w:tcPr>
          <w:p w:rsidRPr="005E3414" w:rsidR="00F91316" w:rsidP="00F667B5" w:rsidRDefault="00F91316" w14:paraId="68BFFF90" w14:textId="77777777">
            <w:pPr>
              <w:rPr>
                <w:rFonts w:ascii="Arial" w:hAnsi="Arial" w:cs="Arial"/>
                <w:sz w:val="24"/>
                <w:szCs w:val="24"/>
              </w:rPr>
            </w:pPr>
          </w:p>
        </w:tc>
        <w:tc>
          <w:tcPr>
            <w:tcW w:w="3577" w:type="dxa"/>
            <w:tcMar/>
          </w:tcPr>
          <w:p w:rsidRPr="008E311D" w:rsidR="00F91316" w:rsidP="00F667B5" w:rsidRDefault="00F91316" w14:paraId="28BC34BF" w14:textId="77777777">
            <w:pPr>
              <w:pStyle w:val="ListParagraph"/>
              <w:rPr>
                <w:rFonts w:ascii="Arial" w:hAnsi="Arial" w:cs="Arial"/>
                <w:sz w:val="24"/>
                <w:szCs w:val="24"/>
              </w:rPr>
            </w:pPr>
          </w:p>
        </w:tc>
      </w:tr>
      <w:tr w:rsidRPr="005E3414" w:rsidR="00F91316" w:rsidTr="51664559" w14:paraId="15509EAC" w14:textId="77777777">
        <w:tc>
          <w:tcPr>
            <w:tcW w:w="4140" w:type="dxa"/>
            <w:tcMar/>
          </w:tcPr>
          <w:p w:rsidRPr="00FF7892" w:rsidR="00F91316" w:rsidP="00923B0D" w:rsidRDefault="00F91316" w14:paraId="55E7498F" w14:textId="317D5238">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Mar/>
          </w:tcPr>
          <w:p w:rsidRPr="005E3414" w:rsidR="00F91316" w:rsidP="00F667B5" w:rsidRDefault="00923B0D" w14:paraId="24FDD9AE" w14:textId="7579BA6C">
            <w:pPr>
              <w:rPr>
                <w:rFonts w:ascii="Arial" w:hAnsi="Arial" w:cs="Arial"/>
                <w:sz w:val="24"/>
                <w:szCs w:val="24"/>
              </w:rPr>
            </w:pPr>
            <w:r w:rsidRPr="51664559" w:rsidR="269CEF7D">
              <w:rPr>
                <w:rFonts w:ascii="Arial" w:hAnsi="Arial" w:cs="Arial"/>
                <w:sz w:val="24"/>
                <w:szCs w:val="24"/>
              </w:rPr>
              <w:t>October</w:t>
            </w:r>
            <w:r w:rsidRPr="51664559" w:rsidR="03EE4A2E">
              <w:rPr>
                <w:rFonts w:ascii="Arial" w:hAnsi="Arial" w:cs="Arial"/>
                <w:sz w:val="24"/>
                <w:szCs w:val="24"/>
              </w:rPr>
              <w:t xml:space="preserve"> </w:t>
            </w:r>
            <w:r w:rsidRPr="51664559" w:rsidR="27620803">
              <w:rPr>
                <w:rFonts w:ascii="Arial" w:hAnsi="Arial" w:cs="Arial"/>
                <w:sz w:val="24"/>
                <w:szCs w:val="24"/>
              </w:rPr>
              <w:t>3</w:t>
            </w:r>
            <w:r w:rsidRPr="51664559" w:rsidR="03EE4A2E">
              <w:rPr>
                <w:rFonts w:ascii="Arial" w:hAnsi="Arial" w:cs="Arial"/>
                <w:sz w:val="24"/>
                <w:szCs w:val="24"/>
              </w:rPr>
              <w:t>,</w:t>
            </w:r>
            <w:r w:rsidRPr="51664559" w:rsidR="00F91316">
              <w:rPr>
                <w:rFonts w:ascii="Arial" w:hAnsi="Arial" w:cs="Arial"/>
                <w:sz w:val="24"/>
                <w:szCs w:val="24"/>
              </w:rPr>
              <w:t xml:space="preserve"> 202</w:t>
            </w:r>
            <w:r w:rsidRPr="51664559" w:rsidR="75550C49">
              <w:rPr>
                <w:rFonts w:ascii="Arial" w:hAnsi="Arial" w:cs="Arial"/>
                <w:sz w:val="24"/>
                <w:szCs w:val="24"/>
              </w:rPr>
              <w:t>3</w:t>
            </w:r>
          </w:p>
        </w:tc>
        <w:tc>
          <w:tcPr>
            <w:tcW w:w="3577" w:type="dxa"/>
            <w:tcMar/>
          </w:tcPr>
          <w:p w:rsidRPr="00BA7CAC" w:rsidR="00F91316" w:rsidP="51664559" w:rsidRDefault="00F91316" w14:paraId="4F52E282" w14:textId="4405D163">
            <w:pPr>
              <w:rPr>
                <w:rFonts w:ascii="Arial" w:hAnsi="Arial" w:cs="Arial"/>
                <w:sz w:val="24"/>
                <w:szCs w:val="24"/>
              </w:rPr>
            </w:pPr>
          </w:p>
          <w:p w:rsidRPr="00BA7CAC" w:rsidR="00F91316" w:rsidP="51664559" w:rsidRDefault="00F91316" w14:paraId="39949CD0" w14:textId="3AFE976E">
            <w:pPr>
              <w:pStyle w:val="Normal"/>
              <w:rPr>
                <w:rFonts w:ascii="Arial" w:hAnsi="Arial" w:cs="Arial"/>
                <w:sz w:val="24"/>
                <w:szCs w:val="24"/>
              </w:rPr>
            </w:pPr>
          </w:p>
        </w:tc>
      </w:tr>
      <w:tr w:rsidRPr="005E3414" w:rsidR="00F91316" w:rsidTr="51664559" w14:paraId="3976C2EC" w14:textId="77777777">
        <w:tc>
          <w:tcPr>
            <w:tcW w:w="4140" w:type="dxa"/>
            <w:tcMar/>
          </w:tcPr>
          <w:p w:rsidRPr="00FF7892" w:rsidR="00F91316" w:rsidP="00923B0D" w:rsidRDefault="00F91316" w14:paraId="627C7EC0" w14:textId="7B4BCCCF">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Mar/>
          </w:tcPr>
          <w:p w:rsidR="00F91316" w:rsidP="00F667B5" w:rsidRDefault="00F91316" w14:paraId="5D1764B0" w14:textId="77777777">
            <w:pPr>
              <w:rPr>
                <w:rFonts w:ascii="Arial" w:hAnsi="Arial" w:cs="Arial"/>
                <w:sz w:val="24"/>
                <w:szCs w:val="24"/>
              </w:rPr>
            </w:pPr>
          </w:p>
        </w:tc>
        <w:tc>
          <w:tcPr>
            <w:tcW w:w="3577" w:type="dxa"/>
            <w:tcMar/>
          </w:tcPr>
          <w:p w:rsidRPr="00AA0A34" w:rsidR="00F91316" w:rsidP="00F667B5" w:rsidRDefault="00F91316" w14:paraId="657EA514" w14:textId="77777777">
            <w:pPr>
              <w:pStyle w:val="paragraph"/>
              <w:textAlignment w:val="baseline"/>
              <w:rPr>
                <w:rFonts w:ascii="Arial" w:hAnsi="Arial" w:cs="Arial"/>
              </w:rPr>
            </w:pPr>
            <w:r w:rsidRPr="00AA0A34">
              <w:rPr>
                <w:rStyle w:val="normaltextrun"/>
                <w:rFonts w:ascii="Arial" w:hAnsi="Arial" w:cs="Arial"/>
              </w:rPr>
              <w:t xml:space="preserve">Motion to </w:t>
            </w:r>
            <w:r>
              <w:rPr>
                <w:rStyle w:val="normaltextrun"/>
                <w:rFonts w:ascii="Arial" w:hAnsi="Arial" w:cs="Arial"/>
              </w:rPr>
              <w:t>adjourn</w:t>
            </w:r>
            <w:r w:rsidRPr="00AA0A34">
              <w:rPr>
                <w:rStyle w:val="normaltextrun"/>
                <w:rFonts w:ascii="Arial" w:hAnsi="Arial" w:cs="Arial"/>
              </w:rPr>
              <w:t xml:space="preserve"> </w:t>
            </w:r>
            <w:r>
              <w:rPr>
                <w:rStyle w:val="normaltextrun"/>
                <w:rFonts w:ascii="Arial" w:hAnsi="Arial" w:cs="Arial"/>
              </w:rPr>
              <w:t>the meeting</w:t>
            </w:r>
            <w:r w:rsidRPr="00AA0A34">
              <w:rPr>
                <w:rStyle w:val="normaltextrun"/>
                <w:rFonts w:ascii="Arial" w:hAnsi="Arial" w:cs="Arial"/>
              </w:rPr>
              <w:t>.</w:t>
            </w:r>
            <w:r w:rsidRPr="00AA0A34">
              <w:rPr>
                <w:rStyle w:val="eop"/>
                <w:rFonts w:ascii="Arial" w:hAnsi="Arial" w:cs="Arial"/>
              </w:rPr>
              <w:t> </w:t>
            </w:r>
          </w:p>
          <w:p w:rsidR="00F91316" w:rsidP="00F667B5" w:rsidRDefault="00F91316" w14:paraId="468FD4BF" w14:textId="77777777">
            <w:pPr>
              <w:rPr>
                <w:rFonts w:ascii="Arial" w:hAnsi="Arial" w:cs="Arial"/>
                <w:sz w:val="24"/>
                <w:szCs w:val="24"/>
              </w:rPr>
            </w:pPr>
            <w:r>
              <w:rPr>
                <w:rFonts w:ascii="Arial" w:hAnsi="Arial" w:cs="Arial"/>
                <w:sz w:val="24"/>
                <w:szCs w:val="24"/>
              </w:rPr>
              <w:t xml:space="preserve">Moved by: </w:t>
            </w:r>
          </w:p>
          <w:p w:rsidR="00F91316" w:rsidP="00F667B5" w:rsidRDefault="00F91316" w14:paraId="16E16D1E" w14:textId="77777777">
            <w:pPr>
              <w:rPr>
                <w:rFonts w:ascii="Arial" w:hAnsi="Arial" w:cs="Arial"/>
                <w:sz w:val="24"/>
                <w:szCs w:val="24"/>
              </w:rPr>
            </w:pPr>
            <w:r>
              <w:rPr>
                <w:rFonts w:ascii="Arial" w:hAnsi="Arial" w:cs="Arial"/>
                <w:sz w:val="24"/>
                <w:szCs w:val="24"/>
              </w:rPr>
              <w:t xml:space="preserve">Seconded by: </w:t>
            </w:r>
          </w:p>
          <w:p w:rsidRPr="00181B34" w:rsidR="00F91316" w:rsidP="00F667B5" w:rsidRDefault="00F91316" w14:paraId="6123E78C" w14:textId="77777777">
            <w:pPr>
              <w:rPr>
                <w:rFonts w:ascii="Arial" w:hAnsi="Arial" w:cs="Arial"/>
                <w:b/>
                <w:sz w:val="24"/>
                <w:szCs w:val="24"/>
              </w:rPr>
            </w:pPr>
            <w:r w:rsidRPr="00AA0A34">
              <w:rPr>
                <w:rFonts w:ascii="Arial" w:hAnsi="Arial" w:cs="Arial"/>
                <w:sz w:val="24"/>
                <w:szCs w:val="24"/>
              </w:rPr>
              <w:t>Motion Passe</w:t>
            </w:r>
            <w:r>
              <w:rPr>
                <w:rFonts w:ascii="Arial" w:hAnsi="Arial" w:cs="Arial"/>
                <w:sz w:val="24"/>
                <w:szCs w:val="24"/>
              </w:rPr>
              <w:t>d</w:t>
            </w:r>
          </w:p>
        </w:tc>
      </w:tr>
    </w:tbl>
    <w:p w:rsidR="00F91316" w:rsidP="00F91316" w:rsidRDefault="00F91316" w14:paraId="1C20A224" w14:textId="77777777">
      <w:pPr>
        <w:rPr>
          <w:rFonts w:ascii="Arial" w:hAnsi="Arial" w:cs="Arial"/>
          <w:sz w:val="24"/>
          <w:szCs w:val="24"/>
        </w:rPr>
      </w:pPr>
    </w:p>
    <w:p w:rsidR="00F91316" w:rsidP="00F91316" w:rsidRDefault="00F91316" w14:paraId="2AF900B8" w14:textId="77777777">
      <w:pPr>
        <w:rPr>
          <w:rFonts w:ascii="Arial" w:hAnsi="Arial" w:cs="Arial"/>
          <w:sz w:val="24"/>
          <w:szCs w:val="24"/>
        </w:rPr>
      </w:pPr>
    </w:p>
    <w:p w:rsidRPr="005E3414" w:rsidR="00F91316" w:rsidP="00F91316" w:rsidRDefault="00F91316" w14:paraId="2D9D4AD1" w14:textId="77777777">
      <w:pPr>
        <w:rPr>
          <w:rFonts w:ascii="Arial" w:hAnsi="Arial" w:cs="Arial"/>
          <w:sz w:val="24"/>
          <w:szCs w:val="24"/>
        </w:rPr>
      </w:pPr>
      <w:r w:rsidRPr="005E3414">
        <w:rPr>
          <w:rFonts w:ascii="Arial" w:hAnsi="Arial" w:cs="Arial"/>
          <w:sz w:val="24"/>
          <w:szCs w:val="24"/>
        </w:rPr>
        <w:t>Abbreviations:</w:t>
      </w:r>
    </w:p>
    <w:p w:rsidRPr="005E3414" w:rsidR="00F91316" w:rsidP="00F91316" w:rsidRDefault="00F91316" w14:paraId="064C01B5" w14:textId="77777777">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rsidRPr="005E3414" w:rsidR="00F91316" w:rsidP="00F91316" w:rsidRDefault="00F91316" w14:paraId="2CEA1EB3" w14:textId="77777777">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rsidRPr="005E3414" w:rsidR="00F91316" w:rsidP="00F91316" w:rsidRDefault="00F91316" w14:paraId="2CA8775F" w14:textId="77777777">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rsidRPr="005E3414" w:rsidR="00F91316" w:rsidP="00F91316" w:rsidRDefault="00F91316" w14:paraId="55F82FC8" w14:textId="77777777">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rsidRPr="005E3414" w:rsidR="00F91316" w:rsidP="00F91316" w:rsidRDefault="00F91316" w14:paraId="2D4DF54E" w14:textId="77777777">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rsidRPr="005E3414" w:rsidR="00F91316" w:rsidP="00F91316" w:rsidRDefault="00F91316" w14:paraId="22C88F86" w14:textId="77777777">
      <w:pPr>
        <w:pStyle w:val="ListParagraph"/>
        <w:numPr>
          <w:ilvl w:val="0"/>
          <w:numId w:val="1"/>
        </w:numPr>
        <w:rPr>
          <w:rFonts w:ascii="Arial" w:hAnsi="Arial" w:cs="Arial"/>
          <w:sz w:val="24"/>
          <w:szCs w:val="24"/>
        </w:rPr>
      </w:pPr>
      <w:r w:rsidRPr="005E3414">
        <w:rPr>
          <w:rFonts w:ascii="Arial" w:hAnsi="Arial" w:cs="Arial"/>
          <w:sz w:val="24"/>
          <w:szCs w:val="24"/>
        </w:rPr>
        <w:t>BP – Board Policy</w:t>
      </w:r>
    </w:p>
    <w:p w:rsidRPr="005E3414" w:rsidR="00F91316" w:rsidP="00F91316" w:rsidRDefault="00F91316" w14:paraId="0336C786" w14:textId="77777777">
      <w:pPr>
        <w:rPr>
          <w:rFonts w:ascii="Arial" w:hAnsi="Arial" w:cs="Arial"/>
          <w:sz w:val="24"/>
          <w:szCs w:val="24"/>
        </w:rPr>
      </w:pPr>
    </w:p>
    <w:p w:rsidRPr="005E3414" w:rsidR="00F91316" w:rsidP="00F91316" w:rsidRDefault="00F91316" w14:paraId="679109DD" w14:textId="77777777">
      <w:pPr>
        <w:pStyle w:val="NormalWeb"/>
        <w:rPr>
          <w:rFonts w:ascii="Arial" w:hAnsi="Arial" w:cs="Arial"/>
          <w:sz w:val="24"/>
          <w:szCs w:val="24"/>
        </w:rPr>
      </w:pPr>
      <w:r w:rsidRPr="005E3414">
        <w:rPr>
          <w:rFonts w:ascii="Arial" w:hAnsi="Arial" w:cs="Arial"/>
          <w:sz w:val="24"/>
          <w:szCs w:val="24"/>
        </w:rPr>
        <w:t xml:space="preserve">Title 5 §53200 DEFINITIONS [Source: </w:t>
      </w:r>
      <w:hyperlink w:history="1" r:id="rId13">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rsidRPr="005E3414" w:rsidR="00F91316" w:rsidP="00F91316" w:rsidRDefault="00F91316" w14:paraId="4234473E" w14:textId="77777777">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rsidRPr="005E3414" w:rsidR="00F91316" w:rsidP="00F91316" w:rsidRDefault="00F91316" w14:paraId="6A9DEBD7" w14:textId="77777777">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rsidRPr="005E3414" w:rsidR="00F91316" w:rsidP="00F91316" w:rsidRDefault="00F91316" w14:paraId="476D7A89" w14:textId="77777777">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r>
      <w:r w:rsidRPr="005E3414">
        <w:rPr>
          <w:rFonts w:ascii="Arial" w:hAnsi="Arial" w:cs="Arial"/>
          <w:sz w:val="24"/>
          <w:szCs w:val="24"/>
        </w:rPr>
        <w:lastRenderedPageBreak/>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rsidRPr="005E3414" w:rsidR="00F91316" w:rsidP="00F91316" w:rsidRDefault="00F91316" w14:paraId="4E02B508" w14:textId="77777777">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rsidRPr="005E3414" w:rsidR="00F91316" w:rsidP="00F91316" w:rsidRDefault="00F91316" w14:paraId="58E7D6E3" w14:textId="77777777">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rsidRPr="005E3414" w:rsidR="00F91316" w:rsidP="00F91316" w:rsidRDefault="00F91316" w14:paraId="512B9A48" w14:textId="77777777">
      <w:pPr>
        <w:pStyle w:val="NormalWeb"/>
        <w:spacing w:before="0" w:after="60"/>
        <w:rPr>
          <w:rFonts w:ascii="Arial" w:hAnsi="Arial" w:cs="Arial"/>
          <w:sz w:val="24"/>
          <w:szCs w:val="24"/>
        </w:rPr>
      </w:pPr>
      <w:r w:rsidRPr="005E3414">
        <w:rPr>
          <w:rFonts w:ascii="Arial" w:hAnsi="Arial" w:cs="Arial"/>
          <w:sz w:val="24"/>
          <w:szCs w:val="24"/>
        </w:rPr>
        <w:t>§ (SECTION) 53203 POWERS</w:t>
      </w:r>
    </w:p>
    <w:p w:rsidRPr="005E3414" w:rsidR="00F91316" w:rsidP="00F91316" w:rsidRDefault="00F91316" w14:paraId="10CA9181" w14:textId="77777777">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rsidRPr="005E3414" w:rsidR="00F91316" w:rsidP="00F91316" w:rsidRDefault="00F91316" w14:paraId="463CB111" w14:textId="77777777">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rsidRPr="005E3414" w:rsidR="00F91316" w:rsidP="00F91316" w:rsidRDefault="00F91316" w14:paraId="2161C3A7" w14:textId="77777777">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rsidRPr="005E3414" w:rsidR="00F91316" w:rsidP="00F91316" w:rsidRDefault="00F91316" w14:paraId="3E9B956A" w14:textId="77777777">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rsidRPr="00970FB3" w:rsidR="00F91316" w:rsidP="00F91316" w:rsidRDefault="00F91316" w14:paraId="71BFE2BD" w14:textId="77777777">
      <w:pPr>
        <w:pStyle w:val="NormalWeb"/>
        <w:rPr>
          <w:rFonts w:ascii="Arial" w:hAnsi="Arial" w:eastAsia="Times New Roman"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rsidR="00F91316" w:rsidP="00F91316" w:rsidRDefault="00F91316" w14:paraId="696A67B1" w14:textId="77777777"/>
    <w:p w:rsidRPr="00F91316" w:rsidR="001A6AE1" w:rsidP="00F91316" w:rsidRDefault="001A6AE1" w14:paraId="3212D5F8" w14:textId="72223246"/>
    <w:sectPr w:rsidRPr="00F91316" w:rsidR="001A6AE1"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231" w:rsidRDefault="00085231" w14:paraId="244F104E" w14:textId="77777777">
      <w:r>
        <w:separator/>
      </w:r>
    </w:p>
  </w:endnote>
  <w:endnote w:type="continuationSeparator" w:id="0">
    <w:p w:rsidR="00085231" w:rsidRDefault="00085231" w14:paraId="6577AE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2668" w:rsidR="00687B77" w:rsidP="00D34197" w:rsidRDefault="00687B77" w14:paraId="1FD94D9D" w14:textId="0FF31C6B">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rsidRPr="00E0513A" w:rsidR="00687B77" w:rsidRDefault="00687B77" w14:paraId="6E834F15" w14:textId="777777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231" w:rsidRDefault="00085231" w14:paraId="58A605AB" w14:textId="77777777">
      <w:r>
        <w:separator/>
      </w:r>
    </w:p>
  </w:footnote>
  <w:footnote w:type="continuationSeparator" w:id="0">
    <w:p w:rsidR="00085231" w:rsidRDefault="00085231" w14:paraId="142F9C6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hint="default" w:ascii="Wingdings" w:hAnsi="Wingdings"/>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hint="default" w:ascii="Symbol" w:hAnsi="Symbol"/>
      </w:rPr>
    </w:lvl>
    <w:lvl w:ilvl="1" w:tplc="04090003" w:tentative="1">
      <w:start w:val="1"/>
      <w:numFmt w:val="bullet"/>
      <w:lvlText w:val="o"/>
      <w:lvlJc w:val="left"/>
      <w:pPr>
        <w:ind w:left="2172" w:hanging="360"/>
      </w:pPr>
      <w:rPr>
        <w:rFonts w:hint="default" w:ascii="Courier New" w:hAnsi="Courier New" w:cs="Courier New"/>
      </w:rPr>
    </w:lvl>
    <w:lvl w:ilvl="2" w:tplc="04090005" w:tentative="1">
      <w:start w:val="1"/>
      <w:numFmt w:val="bullet"/>
      <w:lvlText w:val=""/>
      <w:lvlJc w:val="left"/>
      <w:pPr>
        <w:ind w:left="2892" w:hanging="360"/>
      </w:pPr>
      <w:rPr>
        <w:rFonts w:hint="default" w:ascii="Wingdings" w:hAnsi="Wingdings"/>
      </w:rPr>
    </w:lvl>
    <w:lvl w:ilvl="3" w:tplc="04090001" w:tentative="1">
      <w:start w:val="1"/>
      <w:numFmt w:val="bullet"/>
      <w:lvlText w:val=""/>
      <w:lvlJc w:val="left"/>
      <w:pPr>
        <w:ind w:left="3612" w:hanging="360"/>
      </w:pPr>
      <w:rPr>
        <w:rFonts w:hint="default" w:ascii="Symbol" w:hAnsi="Symbol"/>
      </w:rPr>
    </w:lvl>
    <w:lvl w:ilvl="4" w:tplc="04090003" w:tentative="1">
      <w:start w:val="1"/>
      <w:numFmt w:val="bullet"/>
      <w:lvlText w:val="o"/>
      <w:lvlJc w:val="left"/>
      <w:pPr>
        <w:ind w:left="4332" w:hanging="360"/>
      </w:pPr>
      <w:rPr>
        <w:rFonts w:hint="default" w:ascii="Courier New" w:hAnsi="Courier New" w:cs="Courier New"/>
      </w:rPr>
    </w:lvl>
    <w:lvl w:ilvl="5" w:tplc="04090005" w:tentative="1">
      <w:start w:val="1"/>
      <w:numFmt w:val="bullet"/>
      <w:lvlText w:val=""/>
      <w:lvlJc w:val="left"/>
      <w:pPr>
        <w:ind w:left="5052" w:hanging="360"/>
      </w:pPr>
      <w:rPr>
        <w:rFonts w:hint="default" w:ascii="Wingdings" w:hAnsi="Wingdings"/>
      </w:rPr>
    </w:lvl>
    <w:lvl w:ilvl="6" w:tplc="04090001" w:tentative="1">
      <w:start w:val="1"/>
      <w:numFmt w:val="bullet"/>
      <w:lvlText w:val=""/>
      <w:lvlJc w:val="left"/>
      <w:pPr>
        <w:ind w:left="5772" w:hanging="360"/>
      </w:pPr>
      <w:rPr>
        <w:rFonts w:hint="default" w:ascii="Symbol" w:hAnsi="Symbol"/>
      </w:rPr>
    </w:lvl>
    <w:lvl w:ilvl="7" w:tplc="04090003" w:tentative="1">
      <w:start w:val="1"/>
      <w:numFmt w:val="bullet"/>
      <w:lvlText w:val="o"/>
      <w:lvlJc w:val="left"/>
      <w:pPr>
        <w:ind w:left="6492" w:hanging="360"/>
      </w:pPr>
      <w:rPr>
        <w:rFonts w:hint="default" w:ascii="Courier New" w:hAnsi="Courier New" w:cs="Courier New"/>
      </w:rPr>
    </w:lvl>
    <w:lvl w:ilvl="8" w:tplc="04090005" w:tentative="1">
      <w:start w:val="1"/>
      <w:numFmt w:val="bullet"/>
      <w:lvlText w:val=""/>
      <w:lvlJc w:val="left"/>
      <w:pPr>
        <w:ind w:left="7212" w:hanging="360"/>
      </w:pPr>
      <w:rPr>
        <w:rFonts w:hint="default" w:ascii="Wingdings" w:hAnsi="Wingdings"/>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687">
    <w:abstractNumId w:val="1"/>
  </w:num>
  <w:num w:numId="2" w16cid:durableId="283006238">
    <w:abstractNumId w:val="27"/>
  </w:num>
  <w:num w:numId="3" w16cid:durableId="1987314627">
    <w:abstractNumId w:val="5"/>
  </w:num>
  <w:num w:numId="4" w16cid:durableId="1294678281">
    <w:abstractNumId w:val="7"/>
  </w:num>
  <w:num w:numId="5" w16cid:durableId="167403906">
    <w:abstractNumId w:val="24"/>
  </w:num>
  <w:num w:numId="6" w16cid:durableId="175467152">
    <w:abstractNumId w:val="20"/>
  </w:num>
  <w:num w:numId="7" w16cid:durableId="2144301285">
    <w:abstractNumId w:val="17"/>
  </w:num>
  <w:num w:numId="8" w16cid:durableId="37627620">
    <w:abstractNumId w:val="38"/>
  </w:num>
  <w:num w:numId="9" w16cid:durableId="242493593">
    <w:abstractNumId w:val="15"/>
  </w:num>
  <w:num w:numId="10" w16cid:durableId="885069794">
    <w:abstractNumId w:val="2"/>
  </w:num>
  <w:num w:numId="11" w16cid:durableId="1386181147">
    <w:abstractNumId w:val="4"/>
  </w:num>
  <w:num w:numId="12" w16cid:durableId="479349706">
    <w:abstractNumId w:val="23"/>
  </w:num>
  <w:num w:numId="13" w16cid:durableId="290210934">
    <w:abstractNumId w:val="11"/>
  </w:num>
  <w:num w:numId="14" w16cid:durableId="219439029">
    <w:abstractNumId w:val="22"/>
  </w:num>
  <w:num w:numId="15" w16cid:durableId="387191161">
    <w:abstractNumId w:val="30"/>
  </w:num>
  <w:num w:numId="16" w16cid:durableId="1254703162">
    <w:abstractNumId w:val="31"/>
  </w:num>
  <w:num w:numId="17" w16cid:durableId="1131284842">
    <w:abstractNumId w:val="0"/>
  </w:num>
  <w:num w:numId="18" w16cid:durableId="1844465919">
    <w:abstractNumId w:val="9"/>
  </w:num>
  <w:num w:numId="19" w16cid:durableId="627124745">
    <w:abstractNumId w:val="36"/>
  </w:num>
  <w:num w:numId="20" w16cid:durableId="39869087">
    <w:abstractNumId w:val="32"/>
  </w:num>
  <w:num w:numId="21" w16cid:durableId="531655150">
    <w:abstractNumId w:val="25"/>
  </w:num>
  <w:num w:numId="22" w16cid:durableId="515658982">
    <w:abstractNumId w:val="12"/>
  </w:num>
  <w:num w:numId="23" w16cid:durableId="879392022">
    <w:abstractNumId w:val="10"/>
  </w:num>
  <w:num w:numId="24" w16cid:durableId="1007562946">
    <w:abstractNumId w:val="33"/>
  </w:num>
  <w:num w:numId="25" w16cid:durableId="1355230042">
    <w:abstractNumId w:val="21"/>
  </w:num>
  <w:num w:numId="26" w16cid:durableId="804857998">
    <w:abstractNumId w:val="16"/>
  </w:num>
  <w:num w:numId="27" w16cid:durableId="142547989">
    <w:abstractNumId w:val="18"/>
  </w:num>
  <w:num w:numId="28" w16cid:durableId="1065228420">
    <w:abstractNumId w:val="28"/>
  </w:num>
  <w:num w:numId="29" w16cid:durableId="829909262">
    <w:abstractNumId w:val="13"/>
  </w:num>
  <w:num w:numId="30" w16cid:durableId="599728348">
    <w:abstractNumId w:val="29"/>
  </w:num>
  <w:num w:numId="31" w16cid:durableId="507527178">
    <w:abstractNumId w:val="3"/>
  </w:num>
  <w:num w:numId="32" w16cid:durableId="38014781">
    <w:abstractNumId w:val="39"/>
  </w:num>
  <w:num w:numId="33" w16cid:durableId="509831717">
    <w:abstractNumId w:val="26"/>
  </w:num>
  <w:num w:numId="34" w16cid:durableId="581986022">
    <w:abstractNumId w:val="40"/>
  </w:num>
  <w:num w:numId="35" w16cid:durableId="812478345">
    <w:abstractNumId w:val="19"/>
  </w:num>
  <w:num w:numId="36" w16cid:durableId="1600913728">
    <w:abstractNumId w:val="8"/>
  </w:num>
  <w:num w:numId="37" w16cid:durableId="2109503500">
    <w:abstractNumId w:val="37"/>
  </w:num>
  <w:num w:numId="38" w16cid:durableId="1856578407">
    <w:abstractNumId w:val="6"/>
  </w:num>
  <w:num w:numId="39" w16cid:durableId="156843475">
    <w:abstractNumId w:val="34"/>
  </w:num>
  <w:num w:numId="40" w16cid:durableId="1817599121">
    <w:abstractNumId w:val="35"/>
  </w:num>
  <w:num w:numId="41" w16cid:durableId="133930650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85231"/>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DE400"/>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4B5D"/>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1CC4F"/>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3DD08"/>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75D3C"/>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 w:val="019DB96C"/>
    <w:rsid w:val="01B20DB9"/>
    <w:rsid w:val="01C34890"/>
    <w:rsid w:val="02847E5B"/>
    <w:rsid w:val="030C5CCE"/>
    <w:rsid w:val="035F18F1"/>
    <w:rsid w:val="039B2184"/>
    <w:rsid w:val="03E61A80"/>
    <w:rsid w:val="03EE4A2E"/>
    <w:rsid w:val="05B3D883"/>
    <w:rsid w:val="05C9F13E"/>
    <w:rsid w:val="065158F8"/>
    <w:rsid w:val="0686414A"/>
    <w:rsid w:val="071F7F1C"/>
    <w:rsid w:val="07EBC861"/>
    <w:rsid w:val="0815C0B2"/>
    <w:rsid w:val="083A779A"/>
    <w:rsid w:val="08BB4F7D"/>
    <w:rsid w:val="0972F332"/>
    <w:rsid w:val="0A381184"/>
    <w:rsid w:val="0A4CB0E4"/>
    <w:rsid w:val="0B58EFFF"/>
    <w:rsid w:val="0B75AAC0"/>
    <w:rsid w:val="0D0DE8BD"/>
    <w:rsid w:val="0D7C1E88"/>
    <w:rsid w:val="0D9B9FD9"/>
    <w:rsid w:val="0DDAB117"/>
    <w:rsid w:val="0EE59397"/>
    <w:rsid w:val="0FF3AA6B"/>
    <w:rsid w:val="106597FE"/>
    <w:rsid w:val="109CE9AF"/>
    <w:rsid w:val="10B22BB3"/>
    <w:rsid w:val="1114837C"/>
    <w:rsid w:val="11C83183"/>
    <w:rsid w:val="11D96C5A"/>
    <w:rsid w:val="12B2D8FB"/>
    <w:rsid w:val="1408F3B7"/>
    <w:rsid w:val="14DB1B5D"/>
    <w:rsid w:val="1592A03F"/>
    <w:rsid w:val="165679E1"/>
    <w:rsid w:val="16784535"/>
    <w:rsid w:val="16795ECE"/>
    <w:rsid w:val="169BA2A6"/>
    <w:rsid w:val="172926F1"/>
    <w:rsid w:val="17409479"/>
    <w:rsid w:val="181D2344"/>
    <w:rsid w:val="18DC64DA"/>
    <w:rsid w:val="198B280A"/>
    <w:rsid w:val="1A389207"/>
    <w:rsid w:val="1C49AE5F"/>
    <w:rsid w:val="1CB51798"/>
    <w:rsid w:val="1D13D867"/>
    <w:rsid w:val="1D2B10A0"/>
    <w:rsid w:val="1DA67186"/>
    <w:rsid w:val="1DA9340D"/>
    <w:rsid w:val="1EEFAEA7"/>
    <w:rsid w:val="1FE433CA"/>
    <w:rsid w:val="203893A6"/>
    <w:rsid w:val="20F6CF0B"/>
    <w:rsid w:val="21152173"/>
    <w:rsid w:val="211D1F82"/>
    <w:rsid w:val="212A3C0B"/>
    <w:rsid w:val="21400868"/>
    <w:rsid w:val="2277FA02"/>
    <w:rsid w:val="2391A704"/>
    <w:rsid w:val="23AD3FB6"/>
    <w:rsid w:val="23AF49F2"/>
    <w:rsid w:val="248DEFAF"/>
    <w:rsid w:val="24F92CAD"/>
    <w:rsid w:val="2515F60F"/>
    <w:rsid w:val="252559CD"/>
    <w:rsid w:val="25A20CCB"/>
    <w:rsid w:val="25C51BD2"/>
    <w:rsid w:val="25F090A5"/>
    <w:rsid w:val="25FBA79A"/>
    <w:rsid w:val="26048AE9"/>
    <w:rsid w:val="265EF40E"/>
    <w:rsid w:val="269CEF7D"/>
    <w:rsid w:val="27620803"/>
    <w:rsid w:val="28122B97"/>
    <w:rsid w:val="282D70B0"/>
    <w:rsid w:val="28881936"/>
    <w:rsid w:val="28F0D6C9"/>
    <w:rsid w:val="292119BD"/>
    <w:rsid w:val="29283167"/>
    <w:rsid w:val="29B37573"/>
    <w:rsid w:val="29B3FADD"/>
    <w:rsid w:val="2A028F8F"/>
    <w:rsid w:val="2A9F375D"/>
    <w:rsid w:val="2BC4E144"/>
    <w:rsid w:val="2DC482D6"/>
    <w:rsid w:val="2DFBA28A"/>
    <w:rsid w:val="2E266CF0"/>
    <w:rsid w:val="2F61C286"/>
    <w:rsid w:val="2F66494D"/>
    <w:rsid w:val="2FB530B5"/>
    <w:rsid w:val="30070497"/>
    <w:rsid w:val="302D05C6"/>
    <w:rsid w:val="304991F6"/>
    <w:rsid w:val="3081FC7F"/>
    <w:rsid w:val="308B552F"/>
    <w:rsid w:val="30FC2398"/>
    <w:rsid w:val="31CA845F"/>
    <w:rsid w:val="332F1380"/>
    <w:rsid w:val="336AA109"/>
    <w:rsid w:val="33BAA475"/>
    <w:rsid w:val="33BD3C62"/>
    <w:rsid w:val="3448A131"/>
    <w:rsid w:val="34AF2EF3"/>
    <w:rsid w:val="352919E9"/>
    <w:rsid w:val="35529B2D"/>
    <w:rsid w:val="359048EC"/>
    <w:rsid w:val="36816CB5"/>
    <w:rsid w:val="36927DE5"/>
    <w:rsid w:val="36D8B512"/>
    <w:rsid w:val="36FC0E9B"/>
    <w:rsid w:val="37139FBF"/>
    <w:rsid w:val="3774E53E"/>
    <w:rsid w:val="37A284D0"/>
    <w:rsid w:val="39CA1EA7"/>
    <w:rsid w:val="3A283D40"/>
    <w:rsid w:val="3B80E648"/>
    <w:rsid w:val="3BC79363"/>
    <w:rsid w:val="3C7DE379"/>
    <w:rsid w:val="3D58EE49"/>
    <w:rsid w:val="3DD65B1A"/>
    <w:rsid w:val="3EE3456F"/>
    <w:rsid w:val="3FAD96B5"/>
    <w:rsid w:val="410F8F73"/>
    <w:rsid w:val="412F10C4"/>
    <w:rsid w:val="413E7CB8"/>
    <w:rsid w:val="41A23924"/>
    <w:rsid w:val="41ABB02A"/>
    <w:rsid w:val="42311E35"/>
    <w:rsid w:val="42B9D4B8"/>
    <w:rsid w:val="42BFB089"/>
    <w:rsid w:val="42DC96D0"/>
    <w:rsid w:val="4342B9C1"/>
    <w:rsid w:val="4376D7C5"/>
    <w:rsid w:val="4378EE73"/>
    <w:rsid w:val="43A90373"/>
    <w:rsid w:val="43AB5AD8"/>
    <w:rsid w:val="43B8BA63"/>
    <w:rsid w:val="442326F0"/>
    <w:rsid w:val="450C7AF3"/>
    <w:rsid w:val="455F0D45"/>
    <w:rsid w:val="45A8283F"/>
    <w:rsid w:val="45D2E734"/>
    <w:rsid w:val="4649AE7D"/>
    <w:rsid w:val="46FF6055"/>
    <w:rsid w:val="470829C5"/>
    <w:rsid w:val="47085F0D"/>
    <w:rsid w:val="473070FF"/>
    <w:rsid w:val="476B6310"/>
    <w:rsid w:val="47A1DF5B"/>
    <w:rsid w:val="47B8A89A"/>
    <w:rsid w:val="4988C44A"/>
    <w:rsid w:val="49AB9FA5"/>
    <w:rsid w:val="49FAB664"/>
    <w:rsid w:val="4A0173FF"/>
    <w:rsid w:val="4ACE0E00"/>
    <w:rsid w:val="4B00329B"/>
    <w:rsid w:val="4B31E1F1"/>
    <w:rsid w:val="4C6933D5"/>
    <w:rsid w:val="4CAB114A"/>
    <w:rsid w:val="4CCFE1BC"/>
    <w:rsid w:val="4D7BBE62"/>
    <w:rsid w:val="4E2FD7A4"/>
    <w:rsid w:val="4E4B1B1C"/>
    <w:rsid w:val="4E6435CC"/>
    <w:rsid w:val="4EB23CA3"/>
    <w:rsid w:val="4ECB6500"/>
    <w:rsid w:val="4EFFAEBD"/>
    <w:rsid w:val="4F180ADF"/>
    <w:rsid w:val="4F86FB2B"/>
    <w:rsid w:val="4FC3BA7F"/>
    <w:rsid w:val="504E0D04"/>
    <w:rsid w:val="50B35F24"/>
    <w:rsid w:val="512C0D2C"/>
    <w:rsid w:val="51664559"/>
    <w:rsid w:val="519F3491"/>
    <w:rsid w:val="520C85E4"/>
    <w:rsid w:val="524F2F85"/>
    <w:rsid w:val="5273BF55"/>
    <w:rsid w:val="531E7E92"/>
    <w:rsid w:val="53A85645"/>
    <w:rsid w:val="53C975C5"/>
    <w:rsid w:val="546831DC"/>
    <w:rsid w:val="55776171"/>
    <w:rsid w:val="5586D047"/>
    <w:rsid w:val="55C8BF23"/>
    <w:rsid w:val="56FC5BC2"/>
    <w:rsid w:val="5726BEF6"/>
    <w:rsid w:val="575D66FB"/>
    <w:rsid w:val="576BA015"/>
    <w:rsid w:val="577EC7AB"/>
    <w:rsid w:val="57D6B9EA"/>
    <w:rsid w:val="581E7C0C"/>
    <w:rsid w:val="583A7E1F"/>
    <w:rsid w:val="58591EE9"/>
    <w:rsid w:val="585B6C9A"/>
    <w:rsid w:val="58982C23"/>
    <w:rsid w:val="593C988C"/>
    <w:rsid w:val="598C5F50"/>
    <w:rsid w:val="599F608F"/>
    <w:rsid w:val="59AE5D21"/>
    <w:rsid w:val="5BBB55B0"/>
    <w:rsid w:val="5BCFCCE5"/>
    <w:rsid w:val="5C29039A"/>
    <w:rsid w:val="5D572611"/>
    <w:rsid w:val="5D63A89A"/>
    <w:rsid w:val="5DBDCEC8"/>
    <w:rsid w:val="5DF7ACD4"/>
    <w:rsid w:val="5E108F19"/>
    <w:rsid w:val="5E2A2281"/>
    <w:rsid w:val="5E35DF1B"/>
    <w:rsid w:val="5EA3CE5C"/>
    <w:rsid w:val="5F31D0DB"/>
    <w:rsid w:val="602593CE"/>
    <w:rsid w:val="602FD9E1"/>
    <w:rsid w:val="60F02C04"/>
    <w:rsid w:val="61482FDB"/>
    <w:rsid w:val="62E4003C"/>
    <w:rsid w:val="631A1939"/>
    <w:rsid w:val="63227E45"/>
    <w:rsid w:val="63CA3EFE"/>
    <w:rsid w:val="63F40727"/>
    <w:rsid w:val="6428654F"/>
    <w:rsid w:val="6439C0FE"/>
    <w:rsid w:val="649914A5"/>
    <w:rsid w:val="64A9701A"/>
    <w:rsid w:val="651C63D6"/>
    <w:rsid w:val="651F4357"/>
    <w:rsid w:val="653C1F89"/>
    <w:rsid w:val="6634E506"/>
    <w:rsid w:val="6756C268"/>
    <w:rsid w:val="67A2F76F"/>
    <w:rsid w:val="67AE5F2C"/>
    <w:rsid w:val="67C9F7CC"/>
    <w:rsid w:val="682B60F0"/>
    <w:rsid w:val="68CCC49D"/>
    <w:rsid w:val="695F01E2"/>
    <w:rsid w:val="69ABD166"/>
    <w:rsid w:val="6A1596CB"/>
    <w:rsid w:val="6ACF2614"/>
    <w:rsid w:val="6AF4368C"/>
    <w:rsid w:val="6B7B9B67"/>
    <w:rsid w:val="6B85D9BB"/>
    <w:rsid w:val="6B935513"/>
    <w:rsid w:val="6BA39CFA"/>
    <w:rsid w:val="6BC54169"/>
    <w:rsid w:val="6BEEE4EC"/>
    <w:rsid w:val="6C8AE282"/>
    <w:rsid w:val="6CC32DA2"/>
    <w:rsid w:val="6D772297"/>
    <w:rsid w:val="6F014D79"/>
    <w:rsid w:val="71CCAE57"/>
    <w:rsid w:val="71ECC636"/>
    <w:rsid w:val="72884C3B"/>
    <w:rsid w:val="72A591E4"/>
    <w:rsid w:val="72BB2687"/>
    <w:rsid w:val="73431070"/>
    <w:rsid w:val="73D43932"/>
    <w:rsid w:val="73D4BE9C"/>
    <w:rsid w:val="73F3B1D8"/>
    <w:rsid w:val="74241C9C"/>
    <w:rsid w:val="74A9F1C5"/>
    <w:rsid w:val="75550C49"/>
    <w:rsid w:val="75700993"/>
    <w:rsid w:val="76756AB2"/>
    <w:rsid w:val="77590124"/>
    <w:rsid w:val="775BBD5E"/>
    <w:rsid w:val="77CBF4E0"/>
    <w:rsid w:val="78A7AA55"/>
    <w:rsid w:val="7967EE99"/>
    <w:rsid w:val="797D62E8"/>
    <w:rsid w:val="79B836AA"/>
    <w:rsid w:val="79C97181"/>
    <w:rsid w:val="7A796C75"/>
    <w:rsid w:val="7AA49ADA"/>
    <w:rsid w:val="7BE1BE27"/>
    <w:rsid w:val="7C1A7F35"/>
    <w:rsid w:val="7CC56C5E"/>
    <w:rsid w:val="7DF1A370"/>
    <w:rsid w:val="7EC005F5"/>
    <w:rsid w:val="7F29F7B0"/>
    <w:rsid w:val="7F7000E9"/>
    <w:rsid w:val="7FAE43DA"/>
    <w:rsid w:val="7FBC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5948"/>
    <w:pPr>
      <w:widowControl w:val="0"/>
      <w:autoSpaceDE w:val="0"/>
      <w:autoSpaceDN w:val="0"/>
      <w:adjustRightInd w:val="0"/>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styleId="FooterChar" w:customStyle="1">
    <w:name w:val="Footer Char"/>
    <w:basedOn w:val="DefaultParagraphFont"/>
    <w:link w:val="Footer"/>
    <w:uiPriority w:val="99"/>
    <w:rsid w:val="00B85948"/>
    <w:rPr>
      <w:rFonts w:ascii="Times New Roman" w:hAnsi="Times New Roman" w:eastAsia="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hAnsi="Times" w:eastAsia="ヒラギノ角ゴ Pro W3"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styleId="CommentTextChar" w:customStyle="1">
    <w:name w:val="Comment Text Char"/>
    <w:basedOn w:val="DefaultParagraphFont"/>
    <w:link w:val="CommentText"/>
    <w:uiPriority w:val="99"/>
    <w:semiHidden/>
    <w:rsid w:val="00B33854"/>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styleId="CommentSubjectChar" w:customStyle="1">
    <w:name w:val="Comment Subject Char"/>
    <w:basedOn w:val="CommentTextChar"/>
    <w:link w:val="CommentSubject"/>
    <w:uiPriority w:val="99"/>
    <w:semiHidden/>
    <w:rsid w:val="00B33854"/>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3854"/>
    <w:rPr>
      <w:rFonts w:ascii="Segoe UI" w:hAnsi="Segoe UI" w:eastAsia="Times New Roman"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styleId="HeaderChar" w:customStyle="1">
    <w:name w:val="Header Char"/>
    <w:basedOn w:val="DefaultParagraphFont"/>
    <w:link w:val="Header"/>
    <w:uiPriority w:val="99"/>
    <w:rsid w:val="007A2D06"/>
    <w:rPr>
      <w:rFonts w:ascii="Times New Roman" w:hAnsi="Times New Roman" w:eastAsia="Times New Roman" w:cs="Times New Roman"/>
      <w:sz w:val="20"/>
      <w:szCs w:val="20"/>
    </w:rPr>
  </w:style>
  <w:style w:type="character" w:styleId="contextualspellingandgrammarerror" w:customStyle="1">
    <w:name w:val="contextualspellingandgrammarerror"/>
    <w:basedOn w:val="DefaultParagraphFont"/>
    <w:rsid w:val="00132B4C"/>
  </w:style>
  <w:style w:type="character" w:styleId="normaltextrun" w:customStyle="1">
    <w:name w:val="normaltextrun"/>
    <w:basedOn w:val="DefaultParagraphFont"/>
    <w:rsid w:val="00132B4C"/>
  </w:style>
  <w:style w:type="character" w:styleId="spellingerror" w:customStyle="1">
    <w:name w:val="spellingerror"/>
    <w:basedOn w:val="DefaultParagraphFont"/>
    <w:rsid w:val="00132B4C"/>
  </w:style>
  <w:style w:type="character" w:styleId="eop" w:customStyle="1">
    <w:name w:val="eop"/>
    <w:basedOn w:val="DefaultParagraphFont"/>
    <w:rsid w:val="00132B4C"/>
  </w:style>
  <w:style w:type="table" w:styleId="TableGrid">
    <w:name w:val="Table Grid"/>
    <w:basedOn w:val="TableNormal"/>
    <w:uiPriority w:val="59"/>
    <w:rsid w:val="005D0E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styleId="FootnoteTextChar" w:customStyle="1">
    <w:name w:val="Footnote Text Char"/>
    <w:basedOn w:val="DefaultParagraphFont"/>
    <w:link w:val="FootnoteText"/>
    <w:uiPriority w:val="99"/>
    <w:semiHidden/>
    <w:rsid w:val="00BC31E2"/>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styleId="paragraph" w:customStyle="1">
    <w:name w:val="paragraph"/>
    <w:basedOn w:val="Normal"/>
    <w:rsid w:val="00AA0A34"/>
    <w:pPr>
      <w:widowControl/>
      <w:autoSpaceDE/>
      <w:autoSpaceDN/>
      <w:adjustRightInd/>
      <w:spacing w:before="100" w:beforeAutospacing="1" w:after="100" w:afterAutospacing="1"/>
    </w:pPr>
    <w:rPr>
      <w:sz w:val="24"/>
      <w:szCs w:val="24"/>
    </w:rPr>
  </w:style>
  <w:style w:type="character" w:styleId="markedcontent" w:customStyle="1">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sccc.org/communities/local-senates/handbook/partI"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cccconfer.zoom.us/j/96574845924"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1.xml" Id="rId14" /><Relationship Type="http://schemas.openxmlformats.org/officeDocument/2006/relationships/hyperlink" Target="https://6398505.fs1.hubspotusercontent-na1.net/hubfs/6398505/DAS%20Resolution%20on%20Teaching%20Modality%20April%2018%2c%202023.pdf" TargetMode="External" Id="Rae80c8d0cfd844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laney</dc:creator>
  <keywords/>
  <dc:description/>
  <lastModifiedBy>Christopher Weidenbach</lastModifiedBy>
  <revision>20</revision>
  <lastPrinted>2020-09-13T21:50:00.0000000Z</lastPrinted>
  <dcterms:created xsi:type="dcterms:W3CDTF">2021-09-07T17:09:00.0000000Z</dcterms:created>
  <dcterms:modified xsi:type="dcterms:W3CDTF">2023-10-03T21:38:28.7257062Z</dcterms:modified>
</coreProperties>
</file>