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4332648C"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w:t>
      </w:r>
      <w:r w:rsidRPr="0009604A">
        <w:rPr>
          <w:rFonts w:ascii="Arial" w:hAnsi="Arial" w:cs="Arial"/>
          <w:b/>
          <w:sz w:val="24"/>
          <w:szCs w:val="24"/>
        </w:rPr>
        <w:tab/>
      </w:r>
    </w:p>
    <w:p w14:paraId="6D987381" w14:textId="3DB63F81" w:rsidR="00F91316" w:rsidRPr="0009604A" w:rsidRDefault="00587A1E" w:rsidP="00F91316">
      <w:pPr>
        <w:jc w:val="center"/>
        <w:rPr>
          <w:rFonts w:ascii="Arial" w:hAnsi="Arial" w:cs="Arial"/>
          <w:b/>
          <w:sz w:val="24"/>
          <w:szCs w:val="24"/>
        </w:rPr>
      </w:pPr>
      <w:r>
        <w:rPr>
          <w:rFonts w:ascii="Arial" w:hAnsi="Arial" w:cs="Arial"/>
          <w:b/>
          <w:sz w:val="24"/>
          <w:szCs w:val="24"/>
          <w:highlight w:val="yellow"/>
        </w:rPr>
        <w:t>October</w:t>
      </w:r>
      <w:r w:rsidR="00117441">
        <w:rPr>
          <w:rFonts w:ascii="Arial" w:hAnsi="Arial" w:cs="Arial"/>
          <w:b/>
          <w:sz w:val="24"/>
          <w:szCs w:val="24"/>
          <w:highlight w:val="yellow"/>
        </w:rPr>
        <w:t xml:space="preserve"> </w:t>
      </w:r>
      <w:r>
        <w:rPr>
          <w:rFonts w:ascii="Arial" w:hAnsi="Arial" w:cs="Arial"/>
          <w:b/>
          <w:sz w:val="24"/>
          <w:szCs w:val="24"/>
          <w:highlight w:val="yellow"/>
        </w:rPr>
        <w:t>18</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1771AA1D"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587A1E">
          <w:rPr>
            <w:rStyle w:val="Hyperlink"/>
            <w:rFonts w:ascii="Arial" w:hAnsi="Arial" w:cs="Arial"/>
            <w:b/>
            <w:sz w:val="24"/>
            <w:szCs w:val="24"/>
          </w:rPr>
          <w:t>https://us06web.zoom.us/j/9781680578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35933980" w:rsidR="00CF7CB6" w:rsidRPr="0068708D" w:rsidRDefault="00CF7CB6" w:rsidP="00CF7CB6">
            <w:pPr>
              <w:tabs>
                <w:tab w:val="left" w:pos="720"/>
                <w:tab w:val="left" w:pos="1440"/>
              </w:tabs>
              <w:rPr>
                <w:rFonts w:ascii="Arial" w:hAnsi="Arial" w:cs="Arial"/>
                <w:bCs/>
                <w:sz w:val="24"/>
                <w:szCs w:val="24"/>
              </w:rPr>
            </w:pP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04DA663B" w:rsidR="00CF7CB6" w:rsidRPr="0068708D" w:rsidRDefault="00587A1E"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5F5CD8E" w14:textId="4BE3C1C6" w:rsidR="00CF7CB6" w:rsidRPr="0068708D" w:rsidRDefault="00587A1E"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5B07191" w:rsidR="00F91316" w:rsidRPr="0068708D" w:rsidRDefault="00587A1E"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4B387320" w:rsidR="00F91316" w:rsidRPr="0068708D" w:rsidRDefault="00587A1E" w:rsidP="00F667B5">
            <w:pPr>
              <w:tabs>
                <w:tab w:val="left" w:pos="720"/>
                <w:tab w:val="left" w:pos="1440"/>
              </w:tabs>
              <w:rPr>
                <w:rFonts w:ascii="Arial" w:hAnsi="Arial" w:cs="Arial"/>
                <w:bCs/>
                <w:sz w:val="24"/>
                <w:szCs w:val="24"/>
              </w:rPr>
            </w:pPr>
            <w:r>
              <w:rPr>
                <w:rFonts w:ascii="Arial" w:hAnsi="Arial" w:cs="Arial"/>
                <w:bCs/>
                <w:sz w:val="24"/>
                <w:szCs w:val="24"/>
              </w:rPr>
              <w:t xml:space="preserve">Eleni </w:t>
            </w:r>
            <w:proofErr w:type="spellStart"/>
            <w:r>
              <w:rPr>
                <w:rFonts w:ascii="Arial" w:hAnsi="Arial" w:cs="Arial"/>
                <w:bCs/>
                <w:sz w:val="24"/>
                <w:szCs w:val="24"/>
              </w:rPr>
              <w:t>Gastis</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31FAF4E9" w:rsidR="00F91316" w:rsidRPr="0068708D" w:rsidRDefault="00587A1E" w:rsidP="00F667B5">
            <w:pPr>
              <w:tabs>
                <w:tab w:val="left" w:pos="720"/>
                <w:tab w:val="left" w:pos="1440"/>
              </w:tabs>
              <w:rPr>
                <w:rFonts w:ascii="Arial" w:hAnsi="Arial" w:cs="Arial"/>
                <w:bCs/>
                <w:sz w:val="24"/>
                <w:szCs w:val="24"/>
              </w:rPr>
            </w:pPr>
            <w:r>
              <w:rPr>
                <w:rFonts w:ascii="Arial" w:hAnsi="Arial" w:cs="Arial"/>
                <w:bCs/>
                <w:sz w:val="24"/>
                <w:szCs w:val="24"/>
              </w:rPr>
              <w:t>Karyn Panitch</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7DD184EB" w:rsidR="00F91316" w:rsidRPr="0068708D" w:rsidRDefault="00587A1E" w:rsidP="00F667B5">
            <w:pPr>
              <w:tabs>
                <w:tab w:val="left" w:pos="720"/>
                <w:tab w:val="left" w:pos="1440"/>
              </w:tabs>
              <w:rPr>
                <w:rFonts w:ascii="Arial" w:hAnsi="Arial" w:cs="Arial"/>
                <w:bCs/>
                <w:sz w:val="24"/>
                <w:szCs w:val="24"/>
              </w:rPr>
            </w:pPr>
            <w:r>
              <w:rPr>
                <w:rFonts w:ascii="Arial" w:hAnsi="Arial" w:cs="Arial"/>
                <w:bCs/>
                <w:sz w:val="24"/>
                <w:szCs w:val="24"/>
              </w:rPr>
              <w:t>Inger Stark</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623FD7E3" w:rsidR="00F91316" w:rsidRPr="0068708D" w:rsidRDefault="00587A1E" w:rsidP="00587A1E">
            <w:pPr>
              <w:tabs>
                <w:tab w:val="left" w:pos="720"/>
                <w:tab w:val="left" w:pos="1440"/>
              </w:tabs>
              <w:rPr>
                <w:rFonts w:ascii="Arial" w:hAnsi="Arial" w:cs="Arial"/>
                <w:bCs/>
                <w:sz w:val="24"/>
                <w:szCs w:val="24"/>
              </w:rPr>
            </w:pPr>
            <w:r>
              <w:rPr>
                <w:rFonts w:ascii="Arial" w:hAnsi="Arial" w:cs="Arial"/>
                <w:bCs/>
                <w:sz w:val="24"/>
                <w:szCs w:val="24"/>
              </w:rPr>
              <w:t>Nghiem Thai</w:t>
            </w:r>
          </w:p>
        </w:tc>
        <w:tc>
          <w:tcPr>
            <w:tcW w:w="377" w:type="dxa"/>
          </w:tcPr>
          <w:p w14:paraId="0D7395B8" w14:textId="46C9B505" w:rsidR="00F91316" w:rsidRPr="0068708D" w:rsidRDefault="00F91316" w:rsidP="00F667B5">
            <w:pPr>
              <w:tabs>
                <w:tab w:val="left" w:pos="720"/>
                <w:tab w:val="left" w:pos="1440"/>
              </w:tabs>
              <w:rPr>
                <w:rFonts w:ascii="Arial" w:hAnsi="Arial" w:cs="Arial"/>
                <w:bCs/>
                <w:sz w:val="24"/>
                <w:szCs w:val="24"/>
              </w:rPr>
            </w:pPr>
          </w:p>
        </w:tc>
        <w:tc>
          <w:tcPr>
            <w:tcW w:w="3957" w:type="dxa"/>
          </w:tcPr>
          <w:p w14:paraId="26436A05" w14:textId="77777777" w:rsidR="00F91316" w:rsidRPr="0068708D" w:rsidRDefault="00F91316" w:rsidP="00F667B5">
            <w:pPr>
              <w:tabs>
                <w:tab w:val="left" w:pos="720"/>
                <w:tab w:val="left" w:pos="1440"/>
              </w:tabs>
              <w:rPr>
                <w:rFonts w:ascii="Arial" w:hAnsi="Arial" w:cs="Arial"/>
                <w:bCs/>
                <w:sz w:val="24"/>
                <w:szCs w:val="24"/>
              </w:rPr>
            </w:pPr>
          </w:p>
        </w:tc>
      </w:tr>
    </w:tbl>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171A648C"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587A1E">
              <w:rPr>
                <w:rFonts w:ascii="Arial" w:hAnsi="Arial" w:cs="Arial"/>
                <w:sz w:val="24"/>
                <w:szCs w:val="24"/>
              </w:rPr>
              <w:t>Bielanski</w:t>
            </w:r>
            <w:proofErr w:type="spellEnd"/>
          </w:p>
          <w:p w14:paraId="14164F0E" w14:textId="525A0EE0" w:rsidR="00F91316" w:rsidRDefault="00F91316" w:rsidP="00F667B5">
            <w:pPr>
              <w:rPr>
                <w:rFonts w:ascii="Arial" w:hAnsi="Arial" w:cs="Arial"/>
                <w:sz w:val="24"/>
                <w:szCs w:val="24"/>
              </w:rPr>
            </w:pPr>
            <w:r>
              <w:rPr>
                <w:rFonts w:ascii="Arial" w:hAnsi="Arial" w:cs="Arial"/>
                <w:sz w:val="24"/>
                <w:szCs w:val="24"/>
              </w:rPr>
              <w:t xml:space="preserve">Seconded by: </w:t>
            </w:r>
            <w:r w:rsidR="00587A1E">
              <w:rPr>
                <w:rFonts w:ascii="Arial" w:hAnsi="Arial" w:cs="Arial"/>
                <w:sz w:val="24"/>
                <w:szCs w:val="24"/>
              </w:rPr>
              <w:t>Fowler</w:t>
            </w:r>
          </w:p>
          <w:p w14:paraId="36E3887B" w14:textId="56D3CEA7"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87A1E">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2B70FEAF" w:rsidR="00F91316" w:rsidRDefault="00F91316" w:rsidP="00F667B5">
            <w:pPr>
              <w:rPr>
                <w:rFonts w:ascii="Arial" w:hAnsi="Arial" w:cs="Arial"/>
                <w:sz w:val="24"/>
                <w:szCs w:val="24"/>
              </w:rPr>
            </w:pPr>
            <w:r>
              <w:rPr>
                <w:rFonts w:ascii="Arial" w:hAnsi="Arial" w:cs="Arial"/>
                <w:sz w:val="24"/>
                <w:szCs w:val="24"/>
              </w:rPr>
              <w:t>Motion to approve minutes from</w:t>
            </w:r>
            <w:r w:rsidR="00587A1E">
              <w:rPr>
                <w:rFonts w:ascii="Arial" w:hAnsi="Arial" w:cs="Arial"/>
                <w:sz w:val="24"/>
                <w:szCs w:val="24"/>
              </w:rPr>
              <w:t xml:space="preserve"> 10/4/22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7856358E" w:rsidR="00F91316" w:rsidRDefault="00F91316" w:rsidP="00F667B5">
            <w:pPr>
              <w:rPr>
                <w:rFonts w:ascii="Arial" w:hAnsi="Arial" w:cs="Arial"/>
                <w:sz w:val="24"/>
                <w:szCs w:val="24"/>
              </w:rPr>
            </w:pPr>
            <w:r>
              <w:rPr>
                <w:rFonts w:ascii="Arial" w:hAnsi="Arial" w:cs="Arial"/>
                <w:sz w:val="24"/>
                <w:szCs w:val="24"/>
              </w:rPr>
              <w:t xml:space="preserve">Moved by: </w:t>
            </w:r>
            <w:r w:rsidR="00587A1E">
              <w:rPr>
                <w:rFonts w:ascii="Arial" w:hAnsi="Arial" w:cs="Arial"/>
                <w:sz w:val="24"/>
                <w:szCs w:val="24"/>
              </w:rPr>
              <w:t>Goldstein</w:t>
            </w:r>
          </w:p>
          <w:p w14:paraId="4B407611" w14:textId="3E291530" w:rsidR="00F91316" w:rsidRDefault="00F91316" w:rsidP="00F667B5">
            <w:pPr>
              <w:rPr>
                <w:rFonts w:ascii="Arial" w:hAnsi="Arial" w:cs="Arial"/>
                <w:sz w:val="24"/>
                <w:szCs w:val="24"/>
              </w:rPr>
            </w:pPr>
            <w:r>
              <w:rPr>
                <w:rFonts w:ascii="Arial" w:hAnsi="Arial" w:cs="Arial"/>
                <w:sz w:val="24"/>
                <w:szCs w:val="24"/>
              </w:rPr>
              <w:t xml:space="preserve">Seconded by: </w:t>
            </w:r>
            <w:r w:rsidR="00587A1E">
              <w:rPr>
                <w:rFonts w:ascii="Arial" w:hAnsi="Arial" w:cs="Arial"/>
                <w:sz w:val="24"/>
                <w:szCs w:val="24"/>
              </w:rPr>
              <w:t>Freeman</w:t>
            </w:r>
          </w:p>
          <w:p w14:paraId="02FE4FEF" w14:textId="54EB0DE7" w:rsidR="00F91316" w:rsidRPr="005E3414" w:rsidRDefault="00587A1E"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2374FF23" w14:textId="3D840E53" w:rsidR="002741E6" w:rsidRPr="00587A1E" w:rsidRDefault="00587A1E" w:rsidP="00587A1E">
            <w:pPr>
              <w:rPr>
                <w:rFonts w:ascii="Arial" w:hAnsi="Arial" w:cs="Arial"/>
                <w:sz w:val="24"/>
                <w:szCs w:val="24"/>
              </w:rPr>
            </w:pPr>
            <w:r w:rsidRPr="00587A1E">
              <w:rPr>
                <w:rFonts w:ascii="Arial" w:hAnsi="Arial" w:cs="Arial"/>
                <w:sz w:val="24"/>
                <w:szCs w:val="24"/>
              </w:rPr>
              <w:t xml:space="preserve">Eleni </w:t>
            </w:r>
            <w:proofErr w:type="spellStart"/>
            <w:r w:rsidRPr="00587A1E">
              <w:rPr>
                <w:rFonts w:ascii="Arial" w:hAnsi="Arial" w:cs="Arial"/>
                <w:sz w:val="24"/>
                <w:szCs w:val="24"/>
              </w:rPr>
              <w:t>Gastis</w:t>
            </w:r>
            <w:proofErr w:type="spellEnd"/>
            <w:r w:rsidRPr="00587A1E">
              <w:rPr>
                <w:rFonts w:ascii="Arial" w:hAnsi="Arial" w:cs="Arial"/>
                <w:sz w:val="24"/>
                <w:szCs w:val="24"/>
              </w:rPr>
              <w:t>: Laney Senate unanimously passed a memo that will be sent to District leadership with concerns about planning, faculty consultation, and lack of communication around District security.</w:t>
            </w:r>
          </w:p>
          <w:p w14:paraId="4C531176" w14:textId="77777777" w:rsidR="00587A1E" w:rsidRDefault="00587A1E" w:rsidP="00587A1E">
            <w:pPr>
              <w:rPr>
                <w:rFonts w:ascii="Arial" w:hAnsi="Arial" w:cs="Arial"/>
                <w:sz w:val="24"/>
                <w:szCs w:val="24"/>
              </w:rPr>
            </w:pPr>
          </w:p>
          <w:p w14:paraId="55F996FF" w14:textId="27C504BA" w:rsidR="00587A1E" w:rsidRPr="00587A1E" w:rsidRDefault="00587A1E" w:rsidP="00587A1E">
            <w:pPr>
              <w:rPr>
                <w:rFonts w:ascii="Arial" w:hAnsi="Arial" w:cs="Arial"/>
                <w:sz w:val="24"/>
                <w:szCs w:val="24"/>
              </w:rPr>
            </w:pPr>
            <w:r w:rsidRPr="00587A1E">
              <w:rPr>
                <w:rFonts w:ascii="Arial" w:hAnsi="Arial" w:cs="Arial"/>
                <w:sz w:val="24"/>
                <w:szCs w:val="24"/>
              </w:rPr>
              <w:t xml:space="preserve">Jeff </w:t>
            </w:r>
            <w:proofErr w:type="spellStart"/>
            <w:r w:rsidRPr="00587A1E">
              <w:rPr>
                <w:rFonts w:ascii="Arial" w:hAnsi="Arial" w:cs="Arial"/>
                <w:sz w:val="24"/>
                <w:szCs w:val="24"/>
              </w:rPr>
              <w:t>Sanceri</w:t>
            </w:r>
            <w:proofErr w:type="spellEnd"/>
            <w:r w:rsidRPr="00587A1E">
              <w:rPr>
                <w:rFonts w:ascii="Arial" w:hAnsi="Arial" w:cs="Arial"/>
                <w:sz w:val="24"/>
                <w:szCs w:val="24"/>
              </w:rPr>
              <w:t xml:space="preserve">: Candidate forum for Board of Trustees on 10/18/22 from 5:00PM-6:30PM: </w:t>
            </w:r>
            <w:hyperlink r:id="rId13" w:history="1">
              <w:r w:rsidRPr="00587A1E">
                <w:rPr>
                  <w:rStyle w:val="Hyperlink"/>
                  <w:rFonts w:ascii="Arial" w:hAnsi="Arial" w:cs="Arial"/>
                  <w:sz w:val="24"/>
                  <w:szCs w:val="24"/>
                </w:rPr>
                <w:t>https://zoom.us/j/96636494711?pwd=YURJZ3lkbmsvWTlYY3lTa3N3SlA2dz09</w:t>
              </w:r>
            </w:hyperlink>
            <w:r w:rsidRPr="00587A1E">
              <w:rPr>
                <w:rFonts w:ascii="Arial" w:hAnsi="Arial" w:cs="Arial"/>
                <w:sz w:val="24"/>
                <w:szCs w:val="24"/>
              </w:rPr>
              <w:t xml:space="preserve"> </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2EB39E72" w:rsidR="00F91316" w:rsidRPr="004204AD" w:rsidRDefault="00587A1E" w:rsidP="007B73FE">
            <w:pPr>
              <w:pStyle w:val="ListParagraph"/>
              <w:numPr>
                <w:ilvl w:val="0"/>
                <w:numId w:val="35"/>
              </w:numPr>
              <w:ind w:left="800" w:hanging="270"/>
              <w:rPr>
                <w:rFonts w:ascii="Arial" w:hAnsi="Arial" w:cs="Arial"/>
                <w:sz w:val="24"/>
                <w:szCs w:val="24"/>
              </w:rPr>
            </w:pPr>
            <w:r w:rsidRPr="00587A1E">
              <w:rPr>
                <w:rFonts w:ascii="Arial" w:hAnsi="Arial" w:cs="Arial"/>
                <w:sz w:val="24"/>
                <w:szCs w:val="24"/>
              </w:rPr>
              <w:t>Resolution on Restoration of FTEF (Laney College)</w:t>
            </w:r>
          </w:p>
        </w:tc>
        <w:tc>
          <w:tcPr>
            <w:tcW w:w="5850" w:type="dxa"/>
          </w:tcPr>
          <w:p w14:paraId="2B3EFC52" w14:textId="6A960CFC" w:rsidR="00587A1E" w:rsidRPr="00587A1E" w:rsidRDefault="00587A1E" w:rsidP="00587A1E">
            <w:pPr>
              <w:rPr>
                <w:rFonts w:ascii="Arial" w:hAnsi="Arial" w:cs="Arial"/>
                <w:sz w:val="24"/>
                <w:szCs w:val="24"/>
              </w:rPr>
            </w:pPr>
            <w:r>
              <w:rPr>
                <w:rFonts w:ascii="Arial" w:hAnsi="Arial" w:cs="Arial"/>
                <w:sz w:val="24"/>
                <w:szCs w:val="24"/>
              </w:rPr>
              <w:t>The Laney</w:t>
            </w:r>
            <w:r w:rsidRPr="00587A1E">
              <w:rPr>
                <w:rFonts w:ascii="Arial" w:hAnsi="Arial" w:cs="Arial"/>
                <w:sz w:val="24"/>
                <w:szCs w:val="24"/>
              </w:rPr>
              <w:t xml:space="preserve"> Senate </w:t>
            </w:r>
            <w:r>
              <w:rPr>
                <w:rFonts w:ascii="Arial" w:hAnsi="Arial" w:cs="Arial"/>
                <w:sz w:val="24"/>
                <w:szCs w:val="24"/>
              </w:rPr>
              <w:t>passed a resolution demanding that</w:t>
            </w:r>
            <w:r w:rsidRPr="00587A1E">
              <w:rPr>
                <w:rFonts w:ascii="Arial" w:hAnsi="Arial" w:cs="Arial"/>
                <w:sz w:val="24"/>
                <w:szCs w:val="24"/>
              </w:rPr>
              <w:t xml:space="preserve"> FTEF allocations be restored to previous</w:t>
            </w:r>
          </w:p>
          <w:p w14:paraId="2A629A0D" w14:textId="77777777" w:rsidR="00587A1E" w:rsidRPr="00587A1E" w:rsidRDefault="00587A1E" w:rsidP="00587A1E">
            <w:pPr>
              <w:rPr>
                <w:rFonts w:ascii="Arial" w:hAnsi="Arial" w:cs="Arial"/>
                <w:sz w:val="24"/>
                <w:szCs w:val="24"/>
              </w:rPr>
            </w:pPr>
            <w:r w:rsidRPr="00587A1E">
              <w:rPr>
                <w:rFonts w:ascii="Arial" w:hAnsi="Arial" w:cs="Arial"/>
                <w:sz w:val="24"/>
                <w:szCs w:val="24"/>
              </w:rPr>
              <w:t>levels commensurate with this fall's surge in enrollment and predictable continued increases in</w:t>
            </w:r>
          </w:p>
          <w:p w14:paraId="17E22EC7" w14:textId="65006B2A" w:rsidR="00587A1E" w:rsidRPr="00587A1E" w:rsidRDefault="00587A1E" w:rsidP="00587A1E">
            <w:pPr>
              <w:rPr>
                <w:rFonts w:ascii="Arial" w:hAnsi="Arial" w:cs="Arial"/>
                <w:sz w:val="24"/>
                <w:szCs w:val="24"/>
              </w:rPr>
            </w:pPr>
            <w:r w:rsidRPr="00587A1E">
              <w:rPr>
                <w:rFonts w:ascii="Arial" w:hAnsi="Arial" w:cs="Arial"/>
                <w:sz w:val="24"/>
                <w:szCs w:val="24"/>
              </w:rPr>
              <w:t>enrollment</w:t>
            </w:r>
            <w:r>
              <w:rPr>
                <w:rFonts w:ascii="Arial" w:hAnsi="Arial" w:cs="Arial"/>
                <w:sz w:val="24"/>
                <w:szCs w:val="24"/>
              </w:rPr>
              <w:t xml:space="preserve">. It also calls for </w:t>
            </w:r>
            <w:r w:rsidRPr="00587A1E">
              <w:rPr>
                <w:rFonts w:ascii="Arial" w:hAnsi="Arial" w:cs="Arial"/>
                <w:sz w:val="24"/>
                <w:szCs w:val="24"/>
              </w:rPr>
              <w:t xml:space="preserve">more intentional outreach </w:t>
            </w:r>
          </w:p>
          <w:p w14:paraId="42767AF2" w14:textId="0BB3E654" w:rsidR="00F91316" w:rsidRDefault="00587A1E" w:rsidP="00587A1E">
            <w:pPr>
              <w:rPr>
                <w:rFonts w:ascii="Arial" w:hAnsi="Arial" w:cs="Arial"/>
                <w:sz w:val="24"/>
                <w:szCs w:val="24"/>
              </w:rPr>
            </w:pPr>
            <w:r w:rsidRPr="00587A1E">
              <w:rPr>
                <w:rFonts w:ascii="Arial" w:hAnsi="Arial" w:cs="Arial"/>
                <w:sz w:val="24"/>
                <w:szCs w:val="24"/>
              </w:rPr>
              <w:t xml:space="preserve">to </w:t>
            </w:r>
            <w:r>
              <w:rPr>
                <w:rFonts w:ascii="Arial" w:hAnsi="Arial" w:cs="Arial"/>
                <w:sz w:val="24"/>
                <w:szCs w:val="24"/>
              </w:rPr>
              <w:t xml:space="preserve">better </w:t>
            </w:r>
            <w:r w:rsidRPr="00587A1E">
              <w:rPr>
                <w:rFonts w:ascii="Arial" w:hAnsi="Arial" w:cs="Arial"/>
                <w:sz w:val="24"/>
                <w:szCs w:val="24"/>
              </w:rPr>
              <w:t xml:space="preserve">meet the </w:t>
            </w:r>
            <w:r w:rsidR="007D7972">
              <w:rPr>
                <w:rFonts w:ascii="Arial" w:hAnsi="Arial" w:cs="Arial"/>
                <w:sz w:val="24"/>
                <w:szCs w:val="24"/>
              </w:rPr>
              <w:t>m</w:t>
            </w:r>
            <w:r w:rsidRPr="00587A1E">
              <w:rPr>
                <w:rFonts w:ascii="Arial" w:hAnsi="Arial" w:cs="Arial"/>
                <w:sz w:val="24"/>
                <w:szCs w:val="24"/>
              </w:rPr>
              <w:t>ission and</w:t>
            </w:r>
            <w:r>
              <w:rPr>
                <w:rFonts w:ascii="Arial" w:hAnsi="Arial" w:cs="Arial"/>
                <w:sz w:val="24"/>
                <w:szCs w:val="24"/>
              </w:rPr>
              <w:t xml:space="preserve"> </w:t>
            </w:r>
            <w:r w:rsidRPr="00587A1E">
              <w:rPr>
                <w:rFonts w:ascii="Arial" w:hAnsi="Arial" w:cs="Arial"/>
                <w:sz w:val="24"/>
                <w:szCs w:val="24"/>
              </w:rPr>
              <w:t xml:space="preserve">purpose of </w:t>
            </w:r>
            <w:r w:rsidR="007D7972">
              <w:rPr>
                <w:rFonts w:ascii="Arial" w:hAnsi="Arial" w:cs="Arial"/>
                <w:sz w:val="24"/>
                <w:szCs w:val="24"/>
              </w:rPr>
              <w:t>the</w:t>
            </w:r>
            <w:r w:rsidRPr="00587A1E">
              <w:rPr>
                <w:rFonts w:ascii="Arial" w:hAnsi="Arial" w:cs="Arial"/>
                <w:sz w:val="24"/>
                <w:szCs w:val="24"/>
              </w:rPr>
              <w:t xml:space="preserve"> </w:t>
            </w:r>
            <w:r w:rsidR="007D7972">
              <w:rPr>
                <w:rFonts w:ascii="Arial" w:hAnsi="Arial" w:cs="Arial"/>
                <w:sz w:val="24"/>
                <w:szCs w:val="24"/>
              </w:rPr>
              <w:t>college</w:t>
            </w:r>
            <w:r w:rsidRPr="00587A1E">
              <w:rPr>
                <w:rFonts w:ascii="Arial" w:hAnsi="Arial" w:cs="Arial"/>
                <w:sz w:val="24"/>
                <w:szCs w:val="24"/>
              </w:rPr>
              <w:t>.</w:t>
            </w:r>
          </w:p>
          <w:p w14:paraId="4C7CBF4F" w14:textId="7F7EEB42" w:rsidR="00587A1E" w:rsidRPr="00587A1E" w:rsidRDefault="00587A1E" w:rsidP="00587A1E">
            <w:pPr>
              <w:rPr>
                <w:rFonts w:ascii="Arial" w:hAnsi="Arial" w:cs="Arial"/>
                <w:sz w:val="24"/>
                <w:szCs w:val="24"/>
              </w:rPr>
            </w:pPr>
          </w:p>
        </w:tc>
        <w:tc>
          <w:tcPr>
            <w:tcW w:w="3577" w:type="dxa"/>
          </w:tcPr>
          <w:p w14:paraId="3DBD2B5A" w14:textId="28C95894" w:rsidR="00587A1E" w:rsidRDefault="00587A1E" w:rsidP="00587A1E">
            <w:pPr>
              <w:rPr>
                <w:rFonts w:ascii="Arial" w:hAnsi="Arial" w:cs="Arial"/>
                <w:sz w:val="24"/>
                <w:szCs w:val="24"/>
              </w:rPr>
            </w:pPr>
            <w:r>
              <w:rPr>
                <w:rFonts w:ascii="Arial" w:hAnsi="Arial" w:cs="Arial"/>
                <w:sz w:val="24"/>
                <w:szCs w:val="24"/>
              </w:rPr>
              <w:t xml:space="preserve">DAS will draft a District Academic Senate version of the resolution, </w:t>
            </w:r>
            <w:r w:rsidRPr="00587A1E">
              <w:rPr>
                <w:rFonts w:ascii="Arial" w:hAnsi="Arial" w:cs="Arial"/>
                <w:sz w:val="24"/>
                <w:szCs w:val="24"/>
              </w:rPr>
              <w:t xml:space="preserve">put it on the </w:t>
            </w:r>
            <w:r>
              <w:rPr>
                <w:rFonts w:ascii="Arial" w:hAnsi="Arial" w:cs="Arial"/>
                <w:sz w:val="24"/>
                <w:szCs w:val="24"/>
              </w:rPr>
              <w:t>agenda next meeting for discussion, and on the</w:t>
            </w:r>
            <w:r w:rsidRPr="00587A1E">
              <w:rPr>
                <w:rFonts w:ascii="Arial" w:hAnsi="Arial" w:cs="Arial"/>
                <w:sz w:val="24"/>
                <w:szCs w:val="24"/>
              </w:rPr>
              <w:t xml:space="preserve"> </w:t>
            </w:r>
            <w:r w:rsidR="007D7972">
              <w:rPr>
                <w:rFonts w:ascii="Arial" w:hAnsi="Arial" w:cs="Arial"/>
                <w:sz w:val="24"/>
                <w:szCs w:val="24"/>
              </w:rPr>
              <w:t xml:space="preserve">following </w:t>
            </w:r>
            <w:r>
              <w:rPr>
                <w:rFonts w:ascii="Arial" w:hAnsi="Arial" w:cs="Arial"/>
                <w:sz w:val="24"/>
                <w:szCs w:val="24"/>
              </w:rPr>
              <w:t>a</w:t>
            </w:r>
            <w:r w:rsidRPr="00587A1E">
              <w:rPr>
                <w:rFonts w:ascii="Arial" w:hAnsi="Arial" w:cs="Arial"/>
                <w:sz w:val="24"/>
                <w:szCs w:val="24"/>
              </w:rPr>
              <w:t xml:space="preserve">genda as an </w:t>
            </w:r>
            <w:r>
              <w:rPr>
                <w:rFonts w:ascii="Arial" w:hAnsi="Arial" w:cs="Arial"/>
                <w:sz w:val="24"/>
                <w:szCs w:val="24"/>
              </w:rPr>
              <w:t>a</w:t>
            </w:r>
            <w:r w:rsidRPr="00587A1E">
              <w:rPr>
                <w:rFonts w:ascii="Arial" w:hAnsi="Arial" w:cs="Arial"/>
                <w:sz w:val="24"/>
                <w:szCs w:val="24"/>
              </w:rPr>
              <w:t>ction item.</w:t>
            </w:r>
            <w:r>
              <w:rPr>
                <w:rFonts w:ascii="Arial" w:hAnsi="Arial" w:cs="Arial"/>
                <w:sz w:val="24"/>
                <w:szCs w:val="24"/>
              </w:rPr>
              <w:t xml:space="preserve"> </w:t>
            </w:r>
          </w:p>
          <w:p w14:paraId="24A33556" w14:textId="02055361" w:rsidR="00F91316" w:rsidRPr="00BA7CAC" w:rsidRDefault="00F91316" w:rsidP="002741E6">
            <w:pPr>
              <w:rPr>
                <w:rFonts w:ascii="Arial" w:hAnsi="Arial" w:cs="Arial"/>
                <w:sz w:val="24"/>
                <w:szCs w:val="24"/>
              </w:rPr>
            </w:pP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6B025071" w14:textId="77777777" w:rsidR="00587A1E" w:rsidRDefault="00587A1E" w:rsidP="00587A1E">
            <w:pPr>
              <w:rPr>
                <w:rFonts w:ascii="Arial" w:hAnsi="Arial" w:cs="Arial"/>
                <w:sz w:val="24"/>
                <w:szCs w:val="24"/>
              </w:rPr>
            </w:pPr>
            <w:r>
              <w:rPr>
                <w:rFonts w:ascii="Arial" w:hAnsi="Arial" w:cs="Arial"/>
                <w:sz w:val="24"/>
                <w:szCs w:val="24"/>
              </w:rPr>
              <w:t>Tomorrow is mid-semester flex.</w:t>
            </w:r>
            <w:r w:rsidR="007D7972">
              <w:rPr>
                <w:rFonts w:ascii="Arial" w:hAnsi="Arial" w:cs="Arial"/>
                <w:sz w:val="24"/>
                <w:szCs w:val="24"/>
              </w:rPr>
              <w:t xml:space="preserve"> Your campus professional development chair should have sent an email with the schedule.</w:t>
            </w:r>
          </w:p>
          <w:p w14:paraId="4D042F4F" w14:textId="77777777" w:rsidR="007D7972" w:rsidRDefault="007D7972" w:rsidP="00587A1E">
            <w:pPr>
              <w:rPr>
                <w:rFonts w:ascii="Arial" w:hAnsi="Arial" w:cs="Arial"/>
                <w:sz w:val="24"/>
                <w:szCs w:val="24"/>
              </w:rPr>
            </w:pPr>
          </w:p>
          <w:p w14:paraId="38359EC9" w14:textId="354AEB1E" w:rsidR="007D7972" w:rsidRPr="00587A1E" w:rsidRDefault="007D7972" w:rsidP="00587A1E">
            <w:pPr>
              <w:rPr>
                <w:rFonts w:ascii="Arial" w:hAnsi="Arial" w:cs="Arial"/>
                <w:sz w:val="24"/>
                <w:szCs w:val="24"/>
              </w:rPr>
            </w:pPr>
            <w:r>
              <w:rPr>
                <w:rFonts w:ascii="Arial" w:hAnsi="Arial" w:cs="Arial"/>
                <w:sz w:val="24"/>
                <w:szCs w:val="24"/>
              </w:rPr>
              <w:t>Plans for the District Professional Development and Learning Center are still in motion. Results from the districtwide survey should be shared soon.</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05C5A7FF" w14:textId="7858DD7A" w:rsidR="00F91316" w:rsidRDefault="00587A1E" w:rsidP="00587A1E">
            <w:pPr>
              <w:rPr>
                <w:rFonts w:ascii="Arial" w:hAnsi="Arial" w:cs="Arial"/>
                <w:sz w:val="24"/>
                <w:szCs w:val="24"/>
              </w:rPr>
            </w:pPr>
            <w:r>
              <w:rPr>
                <w:rFonts w:ascii="Arial" w:hAnsi="Arial" w:cs="Arial"/>
                <w:sz w:val="24"/>
                <w:szCs w:val="24"/>
              </w:rPr>
              <w:t xml:space="preserve">If you are traveling in person to the Fall Plenary, keep all your receipts due to changes in new reimbursement processes. </w:t>
            </w:r>
          </w:p>
          <w:p w14:paraId="3C533909" w14:textId="46CEC76E" w:rsidR="00587A1E" w:rsidRPr="00587A1E" w:rsidRDefault="00587A1E" w:rsidP="00587A1E">
            <w:pPr>
              <w:rPr>
                <w:rFonts w:ascii="Arial" w:hAnsi="Arial" w:cs="Arial"/>
                <w:sz w:val="24"/>
                <w:szCs w:val="24"/>
              </w:rPr>
            </w:pP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3BD2582D"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lastRenderedPageBreak/>
              <w:t>CE Liaison Report</w:t>
            </w:r>
          </w:p>
        </w:tc>
        <w:tc>
          <w:tcPr>
            <w:tcW w:w="5850" w:type="dxa"/>
          </w:tcPr>
          <w:p w14:paraId="34F0D3E8" w14:textId="74F1ECA4" w:rsidR="00F91316" w:rsidRPr="00BC5E43" w:rsidRDefault="00587A1E" w:rsidP="00F667B5">
            <w:pPr>
              <w:rPr>
                <w:rFonts w:ascii="Arial" w:hAnsi="Arial" w:cs="Arial"/>
                <w:sz w:val="24"/>
                <w:szCs w:val="24"/>
              </w:rPr>
            </w:pPr>
            <w:r>
              <w:rPr>
                <w:rFonts w:ascii="Arial" w:hAnsi="Arial" w:cs="Arial"/>
                <w:sz w:val="24"/>
                <w:szCs w:val="24"/>
              </w:rPr>
              <w:t>Not present.</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t>Ekici</w:t>
            </w:r>
            <w:proofErr w:type="spellEnd"/>
          </w:p>
        </w:tc>
        <w:tc>
          <w:tcPr>
            <w:tcW w:w="5850" w:type="dxa"/>
          </w:tcPr>
          <w:p w14:paraId="70BB746D" w14:textId="77777777" w:rsidR="00F91316" w:rsidRDefault="00587A1E" w:rsidP="00F667B5">
            <w:pPr>
              <w:rPr>
                <w:rFonts w:ascii="Arial" w:hAnsi="Arial" w:cs="Arial"/>
                <w:sz w:val="24"/>
                <w:szCs w:val="24"/>
              </w:rPr>
            </w:pPr>
            <w:r>
              <w:rPr>
                <w:rFonts w:ascii="Arial" w:hAnsi="Arial" w:cs="Arial"/>
                <w:sz w:val="24"/>
                <w:szCs w:val="24"/>
              </w:rPr>
              <w:t xml:space="preserve">Phase 2 of the CVC exchange integration is slated to begin in January. </w:t>
            </w:r>
          </w:p>
          <w:p w14:paraId="40B13CE9" w14:textId="77777777" w:rsidR="00587A1E" w:rsidRDefault="00587A1E" w:rsidP="00F667B5">
            <w:pPr>
              <w:rPr>
                <w:rFonts w:ascii="Arial" w:hAnsi="Arial" w:cs="Arial"/>
                <w:sz w:val="24"/>
                <w:szCs w:val="24"/>
              </w:rPr>
            </w:pPr>
          </w:p>
          <w:p w14:paraId="5BDEC521" w14:textId="78885577" w:rsidR="00587A1E" w:rsidRPr="005E3414" w:rsidRDefault="00587A1E" w:rsidP="00F667B5">
            <w:pPr>
              <w:rPr>
                <w:rFonts w:ascii="Arial" w:hAnsi="Arial" w:cs="Arial"/>
                <w:sz w:val="24"/>
                <w:szCs w:val="24"/>
              </w:rPr>
            </w:pPr>
            <w:r>
              <w:rPr>
                <w:rFonts w:ascii="Arial" w:hAnsi="Arial" w:cs="Arial"/>
                <w:sz w:val="24"/>
                <w:szCs w:val="24"/>
              </w:rPr>
              <w:t>DE Projects: Looking at early intervention tools counselors are using. BCC Senate is working on an accessibility resolution.</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4F1598F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r w:rsidR="00CF7CB6">
              <w:rPr>
                <w:rFonts w:ascii="Arial" w:hAnsi="Arial" w:cs="Arial"/>
                <w:sz w:val="24"/>
                <w:szCs w:val="24"/>
              </w:rPr>
              <w:t xml:space="preserve">, Heather </w:t>
            </w:r>
            <w:proofErr w:type="spellStart"/>
            <w:r w:rsidR="00CF7CB6">
              <w:rPr>
                <w:rFonts w:ascii="Arial" w:hAnsi="Arial" w:cs="Arial"/>
                <w:sz w:val="24"/>
                <w:szCs w:val="24"/>
              </w:rPr>
              <w:t>Sisneros</w:t>
            </w:r>
            <w:proofErr w:type="spellEnd"/>
          </w:p>
        </w:tc>
        <w:tc>
          <w:tcPr>
            <w:tcW w:w="5850" w:type="dxa"/>
          </w:tcPr>
          <w:p w14:paraId="55541A1D" w14:textId="09977BFF" w:rsidR="00F91316" w:rsidRPr="005E3414" w:rsidRDefault="00587A1E" w:rsidP="00F667B5">
            <w:pPr>
              <w:rPr>
                <w:rFonts w:ascii="Arial" w:hAnsi="Arial" w:cs="Arial"/>
                <w:sz w:val="24"/>
                <w:szCs w:val="24"/>
              </w:rPr>
            </w:pPr>
            <w:r>
              <w:rPr>
                <w:rFonts w:ascii="Arial" w:hAnsi="Arial" w:cs="Arial"/>
                <w:sz w:val="24"/>
                <w:szCs w:val="24"/>
              </w:rPr>
              <w:t>Not present.</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05335C53" w:rsidR="00923B0D" w:rsidRPr="00923B0D" w:rsidRDefault="00587A1E"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Deputy Chancellor/Vice Chancellor Stephanie Droker</w:t>
            </w:r>
          </w:p>
        </w:tc>
        <w:tc>
          <w:tcPr>
            <w:tcW w:w="5850" w:type="dxa"/>
          </w:tcPr>
          <w:p w14:paraId="06FFE460" w14:textId="77777777" w:rsidR="00923B0D" w:rsidRDefault="00587A1E" w:rsidP="00F667B5">
            <w:pPr>
              <w:rPr>
                <w:rFonts w:ascii="Arial" w:hAnsi="Arial" w:cs="Arial"/>
                <w:sz w:val="24"/>
                <w:szCs w:val="24"/>
              </w:rPr>
            </w:pPr>
            <w:r>
              <w:rPr>
                <w:rFonts w:ascii="Arial" w:hAnsi="Arial" w:cs="Arial"/>
                <w:sz w:val="24"/>
                <w:szCs w:val="24"/>
              </w:rPr>
              <w:t xml:space="preserve">Peralta had an ACCJC site visit last week. Team was positive about our work on board and fiscal issues. </w:t>
            </w:r>
          </w:p>
          <w:p w14:paraId="7E6ADC43" w14:textId="77777777" w:rsidR="00587A1E" w:rsidRDefault="00587A1E" w:rsidP="00F667B5">
            <w:pPr>
              <w:rPr>
                <w:rFonts w:ascii="Arial" w:hAnsi="Arial" w:cs="Arial"/>
                <w:sz w:val="24"/>
                <w:szCs w:val="24"/>
              </w:rPr>
            </w:pPr>
          </w:p>
          <w:p w14:paraId="27914CC8" w14:textId="0EF367F1" w:rsidR="00587A1E" w:rsidRDefault="00587A1E" w:rsidP="00F667B5">
            <w:pPr>
              <w:rPr>
                <w:rFonts w:ascii="Arial" w:hAnsi="Arial" w:cs="Arial"/>
                <w:sz w:val="24"/>
                <w:szCs w:val="24"/>
              </w:rPr>
            </w:pPr>
            <w:r>
              <w:rPr>
                <w:rFonts w:ascii="Arial" w:hAnsi="Arial" w:cs="Arial"/>
                <w:sz w:val="24"/>
                <w:szCs w:val="24"/>
              </w:rPr>
              <w:t xml:space="preserve">West Ed is doing our educational master plan and facilitating a </w:t>
            </w:r>
            <w:r w:rsidRPr="00587A1E">
              <w:rPr>
                <w:rFonts w:ascii="Arial" w:hAnsi="Arial" w:cs="Arial"/>
                <w:sz w:val="24"/>
                <w:szCs w:val="24"/>
              </w:rPr>
              <w:t>charette</w:t>
            </w:r>
            <w:r>
              <w:rPr>
                <w:rFonts w:ascii="Arial" w:hAnsi="Arial" w:cs="Arial"/>
                <w:sz w:val="24"/>
                <w:szCs w:val="24"/>
              </w:rPr>
              <w:t xml:space="preserve"> 9-2 Thursday November 10</w:t>
            </w:r>
            <w:r w:rsidRPr="00587A1E">
              <w:rPr>
                <w:rFonts w:ascii="Arial" w:hAnsi="Arial" w:cs="Arial"/>
                <w:sz w:val="24"/>
                <w:szCs w:val="24"/>
                <w:vertAlign w:val="superscript"/>
              </w:rPr>
              <w:t>th</w:t>
            </w:r>
            <w:r>
              <w:rPr>
                <w:rFonts w:ascii="Arial" w:hAnsi="Arial" w:cs="Arial"/>
                <w:sz w:val="24"/>
                <w:szCs w:val="24"/>
              </w:rPr>
              <w:t xml:space="preserve">. </w:t>
            </w:r>
            <w:hyperlink r:id="rId14" w:history="1">
              <w:r w:rsidRPr="00587A1E">
                <w:rPr>
                  <w:rStyle w:val="Hyperlink"/>
                  <w:rFonts w:ascii="Arial" w:hAnsi="Arial" w:cs="Arial"/>
                  <w:sz w:val="24"/>
                  <w:szCs w:val="24"/>
                </w:rPr>
                <w:t>RSVP here</w:t>
              </w:r>
            </w:hyperlink>
            <w:r>
              <w:rPr>
                <w:rFonts w:ascii="Arial" w:hAnsi="Arial" w:cs="Arial"/>
                <w:sz w:val="24"/>
                <w:szCs w:val="24"/>
              </w:rPr>
              <w:t xml:space="preserve">.  </w:t>
            </w:r>
          </w:p>
          <w:p w14:paraId="1A6D6F82" w14:textId="735B8333" w:rsidR="00587A1E" w:rsidRDefault="00587A1E" w:rsidP="00F667B5">
            <w:pPr>
              <w:rPr>
                <w:rFonts w:ascii="Arial" w:hAnsi="Arial" w:cs="Arial"/>
                <w:sz w:val="24"/>
                <w:szCs w:val="24"/>
              </w:rPr>
            </w:pPr>
          </w:p>
          <w:p w14:paraId="18C5257B" w14:textId="5FC2AB7A" w:rsidR="00587A1E" w:rsidRDefault="00587A1E" w:rsidP="00F667B5">
            <w:pPr>
              <w:rPr>
                <w:rFonts w:ascii="Arial" w:hAnsi="Arial" w:cs="Arial"/>
                <w:sz w:val="24"/>
                <w:szCs w:val="24"/>
              </w:rPr>
            </w:pPr>
            <w:r>
              <w:rPr>
                <w:rFonts w:ascii="Arial" w:hAnsi="Arial" w:cs="Arial"/>
                <w:sz w:val="24"/>
                <w:szCs w:val="24"/>
              </w:rPr>
              <w:t xml:space="preserve">The Department of Education is doing a program review of our Title 4 programs. </w:t>
            </w:r>
            <w:r w:rsidR="007D7972">
              <w:rPr>
                <w:rFonts w:ascii="Arial" w:hAnsi="Arial" w:cs="Arial"/>
                <w:sz w:val="24"/>
                <w:szCs w:val="24"/>
              </w:rPr>
              <w:t>PCCD</w:t>
            </w:r>
            <w:r>
              <w:rPr>
                <w:rFonts w:ascii="Arial" w:hAnsi="Arial" w:cs="Arial"/>
                <w:sz w:val="24"/>
                <w:szCs w:val="24"/>
              </w:rPr>
              <w:t xml:space="preserve"> </w:t>
            </w:r>
            <w:r w:rsidR="007D7972">
              <w:rPr>
                <w:rFonts w:ascii="Arial" w:hAnsi="Arial" w:cs="Arial"/>
                <w:sz w:val="24"/>
                <w:szCs w:val="24"/>
              </w:rPr>
              <w:t>submitted the required documents</w:t>
            </w:r>
            <w:r>
              <w:rPr>
                <w:rFonts w:ascii="Arial" w:hAnsi="Arial" w:cs="Arial"/>
                <w:sz w:val="24"/>
                <w:szCs w:val="24"/>
              </w:rPr>
              <w:t xml:space="preserve">. </w:t>
            </w:r>
            <w:r w:rsidR="007D7972">
              <w:rPr>
                <w:rFonts w:ascii="Arial" w:hAnsi="Arial" w:cs="Arial"/>
                <w:sz w:val="24"/>
                <w:szCs w:val="24"/>
              </w:rPr>
              <w:t>The Department of Education will</w:t>
            </w:r>
            <w:r>
              <w:rPr>
                <w:rFonts w:ascii="Arial" w:hAnsi="Arial" w:cs="Arial"/>
                <w:sz w:val="24"/>
                <w:szCs w:val="24"/>
              </w:rPr>
              <w:t xml:space="preserve"> have a site visit</w:t>
            </w:r>
            <w:r w:rsidR="007D7972">
              <w:rPr>
                <w:rFonts w:ascii="Arial" w:hAnsi="Arial" w:cs="Arial"/>
                <w:sz w:val="24"/>
                <w:szCs w:val="24"/>
              </w:rPr>
              <w:t xml:space="preserve"> at Peralta</w:t>
            </w:r>
            <w:r>
              <w:rPr>
                <w:rFonts w:ascii="Arial" w:hAnsi="Arial" w:cs="Arial"/>
                <w:sz w:val="24"/>
                <w:szCs w:val="24"/>
              </w:rPr>
              <w:t xml:space="preserve"> November 14</w:t>
            </w:r>
            <w:r w:rsidRPr="00587A1E">
              <w:rPr>
                <w:rFonts w:ascii="Arial" w:hAnsi="Arial" w:cs="Arial"/>
                <w:sz w:val="24"/>
                <w:szCs w:val="24"/>
                <w:vertAlign w:val="superscript"/>
              </w:rPr>
              <w:t>th</w:t>
            </w:r>
            <w:r>
              <w:rPr>
                <w:rFonts w:ascii="Arial" w:hAnsi="Arial" w:cs="Arial"/>
                <w:sz w:val="24"/>
                <w:szCs w:val="24"/>
              </w:rPr>
              <w:t xml:space="preserve"> and 15</w:t>
            </w:r>
            <w:r w:rsidRPr="00587A1E">
              <w:rPr>
                <w:rFonts w:ascii="Arial" w:hAnsi="Arial" w:cs="Arial"/>
                <w:sz w:val="24"/>
                <w:szCs w:val="24"/>
                <w:vertAlign w:val="superscript"/>
              </w:rPr>
              <w:t>th</w:t>
            </w:r>
            <w:r>
              <w:rPr>
                <w:rFonts w:ascii="Arial" w:hAnsi="Arial" w:cs="Arial"/>
                <w:sz w:val="24"/>
                <w:szCs w:val="24"/>
              </w:rPr>
              <w:t xml:space="preserve">. </w:t>
            </w:r>
          </w:p>
          <w:p w14:paraId="7A3C559B" w14:textId="6490F198" w:rsidR="00587A1E" w:rsidRPr="005E3414" w:rsidRDefault="00587A1E" w:rsidP="00F667B5">
            <w:pPr>
              <w:rPr>
                <w:rFonts w:ascii="Arial" w:hAnsi="Arial" w:cs="Arial"/>
                <w:sz w:val="24"/>
                <w:szCs w:val="24"/>
              </w:rPr>
            </w:pP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4A5779BE" w:rsidR="00923B0D" w:rsidRPr="00923B0D" w:rsidRDefault="00587A1E"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Chancellor has agreed to have a joint collegiality in Action request to the State Senate and League</w:t>
            </w:r>
          </w:p>
        </w:tc>
        <w:tc>
          <w:tcPr>
            <w:tcW w:w="5850" w:type="dxa"/>
          </w:tcPr>
          <w:p w14:paraId="44D1B81F" w14:textId="4A395DEE" w:rsidR="00923B0D" w:rsidRPr="005E3414" w:rsidRDefault="00587A1E" w:rsidP="00F667B5">
            <w:pPr>
              <w:rPr>
                <w:rFonts w:ascii="Arial" w:hAnsi="Arial" w:cs="Arial"/>
                <w:sz w:val="24"/>
                <w:szCs w:val="24"/>
              </w:rPr>
            </w:pPr>
            <w:r>
              <w:rPr>
                <w:rFonts w:ascii="Arial" w:hAnsi="Arial" w:cs="Arial"/>
                <w:sz w:val="24"/>
                <w:szCs w:val="24"/>
              </w:rPr>
              <w:t>ASCCC will visit Peralta for a Collegiality in Action training. T</w:t>
            </w:r>
            <w:r w:rsidRPr="00587A1E">
              <w:rPr>
                <w:rFonts w:ascii="Arial" w:hAnsi="Arial" w:cs="Arial"/>
                <w:sz w:val="24"/>
                <w:szCs w:val="24"/>
              </w:rPr>
              <w:t xml:space="preserve">he purpose of the program is to help districts and colleges successfully implement state law and regulations that call for effective participation by faculty, staff and students in district and college governance. </w:t>
            </w:r>
            <w:r>
              <w:rPr>
                <w:rFonts w:ascii="Arial" w:hAnsi="Arial" w:cs="Arial"/>
                <w:sz w:val="24"/>
                <w:szCs w:val="24"/>
              </w:rPr>
              <w:t xml:space="preserve">You can read more about it on the </w:t>
            </w:r>
            <w:hyperlink r:id="rId15" w:history="1">
              <w:r w:rsidRPr="00587A1E">
                <w:rPr>
                  <w:rStyle w:val="Hyperlink"/>
                  <w:rFonts w:ascii="Arial" w:hAnsi="Arial" w:cs="Arial"/>
                  <w:sz w:val="24"/>
                  <w:szCs w:val="24"/>
                </w:rPr>
                <w:t>Collegiality in Action website</w:t>
              </w:r>
            </w:hyperlink>
            <w:r>
              <w:rPr>
                <w:rFonts w:ascii="Arial" w:hAnsi="Arial" w:cs="Arial"/>
                <w:sz w:val="24"/>
                <w:szCs w:val="24"/>
              </w:rPr>
              <w:t xml:space="preserve">. </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008729A6" w:rsidR="00F91316" w:rsidRPr="00923B0D" w:rsidRDefault="00587A1E"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Joint PGC/PBC meeting October 21</w:t>
            </w:r>
          </w:p>
        </w:tc>
        <w:tc>
          <w:tcPr>
            <w:tcW w:w="5850" w:type="dxa"/>
          </w:tcPr>
          <w:p w14:paraId="6D42AA8F" w14:textId="1ABDD4F6" w:rsidR="00587A1E" w:rsidRDefault="007D7972" w:rsidP="00F667B5">
            <w:pPr>
              <w:rPr>
                <w:rFonts w:ascii="Arial" w:hAnsi="Arial" w:cs="Arial"/>
                <w:sz w:val="24"/>
                <w:szCs w:val="24"/>
              </w:rPr>
            </w:pPr>
            <w:r>
              <w:rPr>
                <w:rFonts w:ascii="Arial" w:hAnsi="Arial" w:cs="Arial"/>
                <w:sz w:val="24"/>
                <w:szCs w:val="24"/>
              </w:rPr>
              <w:t>Some faculty expressed</w:t>
            </w:r>
            <w:r w:rsidR="00587A1E">
              <w:rPr>
                <w:rFonts w:ascii="Arial" w:hAnsi="Arial" w:cs="Arial"/>
                <w:sz w:val="24"/>
                <w:szCs w:val="24"/>
              </w:rPr>
              <w:t xml:space="preserve"> disappointment that the restructuring of District governance committees was not addressed.</w:t>
            </w:r>
            <w:r>
              <w:rPr>
                <w:rFonts w:ascii="Arial" w:hAnsi="Arial" w:cs="Arial"/>
                <w:sz w:val="24"/>
                <w:szCs w:val="24"/>
              </w:rPr>
              <w:t xml:space="preserve"> </w:t>
            </w:r>
          </w:p>
          <w:p w14:paraId="69A83B27" w14:textId="77777777" w:rsidR="00587A1E" w:rsidRDefault="00587A1E" w:rsidP="00F667B5">
            <w:pPr>
              <w:rPr>
                <w:rFonts w:ascii="Arial" w:hAnsi="Arial" w:cs="Arial"/>
                <w:sz w:val="24"/>
                <w:szCs w:val="24"/>
              </w:rPr>
            </w:pPr>
          </w:p>
          <w:p w14:paraId="07024635" w14:textId="492B5891" w:rsidR="00F91316" w:rsidRPr="005E3414" w:rsidRDefault="00587A1E" w:rsidP="00F667B5">
            <w:pPr>
              <w:rPr>
                <w:rFonts w:ascii="Arial" w:hAnsi="Arial" w:cs="Arial"/>
                <w:sz w:val="24"/>
                <w:szCs w:val="24"/>
              </w:rPr>
            </w:pPr>
            <w:r>
              <w:rPr>
                <w:rFonts w:ascii="Arial" w:hAnsi="Arial" w:cs="Arial"/>
                <w:sz w:val="24"/>
                <w:szCs w:val="24"/>
              </w:rPr>
              <w:t xml:space="preserve">Key an eye out on two bills: </w:t>
            </w:r>
            <w:hyperlink r:id="rId16" w:history="1">
              <w:r w:rsidRPr="007D7972">
                <w:rPr>
                  <w:rStyle w:val="Hyperlink"/>
                  <w:rFonts w:ascii="Arial" w:hAnsi="Arial" w:cs="Arial"/>
                  <w:sz w:val="24"/>
                  <w:szCs w:val="24"/>
                </w:rPr>
                <w:t>AB928</w:t>
              </w:r>
            </w:hyperlink>
            <w:r w:rsidR="007D7972">
              <w:rPr>
                <w:rFonts w:ascii="Arial" w:hAnsi="Arial" w:cs="Arial"/>
                <w:sz w:val="24"/>
                <w:szCs w:val="24"/>
              </w:rPr>
              <w:t xml:space="preserve"> and </w:t>
            </w:r>
            <w:hyperlink r:id="rId17" w:history="1">
              <w:r w:rsidRPr="007D7972">
                <w:rPr>
                  <w:rStyle w:val="Hyperlink"/>
                  <w:rFonts w:ascii="Arial" w:hAnsi="Arial" w:cs="Arial"/>
                  <w:sz w:val="24"/>
                  <w:szCs w:val="24"/>
                </w:rPr>
                <w:t>AB2449</w:t>
              </w:r>
            </w:hyperlink>
            <w:r w:rsidR="007D7972">
              <w:rPr>
                <w:rFonts w:ascii="Arial" w:hAnsi="Arial" w:cs="Arial"/>
                <w:sz w:val="24"/>
                <w:szCs w:val="24"/>
              </w:rPr>
              <w:t>, and their influence on our work as faculty.</w:t>
            </w:r>
          </w:p>
        </w:tc>
        <w:tc>
          <w:tcPr>
            <w:tcW w:w="3577" w:type="dxa"/>
          </w:tcPr>
          <w:p w14:paraId="689D16F1" w14:textId="77777777" w:rsidR="00F91316" w:rsidRPr="00BA7CAC" w:rsidRDefault="00F91316"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 xml:space="preserve">New Business/ </w:t>
            </w:r>
            <w:r w:rsidRPr="007B05AF">
              <w:rPr>
                <w:rFonts w:ascii="Arial" w:hAnsi="Arial" w:cs="Arial"/>
                <w:b/>
                <w:sz w:val="24"/>
                <w:szCs w:val="24"/>
              </w:rPr>
              <w:lastRenderedPageBreak/>
              <w:t>Announcements</w:t>
            </w:r>
          </w:p>
        </w:tc>
        <w:tc>
          <w:tcPr>
            <w:tcW w:w="5850" w:type="dxa"/>
          </w:tcPr>
          <w:p w14:paraId="68BFFF90" w14:textId="6DE9ECC4" w:rsidR="00F91316" w:rsidRPr="005E3414" w:rsidRDefault="00587A1E" w:rsidP="00F667B5">
            <w:pPr>
              <w:rPr>
                <w:rFonts w:ascii="Arial" w:hAnsi="Arial" w:cs="Arial"/>
                <w:sz w:val="24"/>
                <w:szCs w:val="24"/>
              </w:rPr>
            </w:pPr>
            <w:r>
              <w:rPr>
                <w:rFonts w:ascii="Arial" w:hAnsi="Arial" w:cs="Arial"/>
                <w:sz w:val="24"/>
                <w:szCs w:val="24"/>
              </w:rPr>
              <w:lastRenderedPageBreak/>
              <w:t>ASCCC Fall Plenary November 3-5</w:t>
            </w:r>
            <w:r w:rsidR="007D7972">
              <w:rPr>
                <w:rFonts w:ascii="Arial" w:hAnsi="Arial" w:cs="Arial"/>
                <w:sz w:val="24"/>
                <w:szCs w:val="24"/>
              </w:rPr>
              <w:t>.</w:t>
            </w: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28BC5D2F" w:rsidR="00F91316" w:rsidRPr="005E3414" w:rsidRDefault="00587A1E" w:rsidP="00F667B5">
            <w:pPr>
              <w:rPr>
                <w:rFonts w:ascii="Arial" w:hAnsi="Arial" w:cs="Arial"/>
                <w:sz w:val="24"/>
                <w:szCs w:val="24"/>
              </w:rPr>
            </w:pPr>
            <w:r>
              <w:rPr>
                <w:rFonts w:ascii="Arial" w:hAnsi="Arial" w:cs="Arial"/>
                <w:sz w:val="24"/>
                <w:szCs w:val="24"/>
              </w:rPr>
              <w:t>November</w:t>
            </w:r>
            <w:r w:rsidR="00923B0D">
              <w:rPr>
                <w:rFonts w:ascii="Arial" w:hAnsi="Arial" w:cs="Arial"/>
                <w:sz w:val="24"/>
                <w:szCs w:val="24"/>
              </w:rPr>
              <w:t xml:space="preserve"> </w:t>
            </w:r>
            <w:r>
              <w:rPr>
                <w:rFonts w:ascii="Arial" w:hAnsi="Arial" w:cs="Arial"/>
                <w:sz w:val="24"/>
                <w:szCs w:val="24"/>
              </w:rPr>
              <w:t>1</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1ADF7B21" w:rsidR="00F91316" w:rsidRPr="007D7972" w:rsidRDefault="007D7972" w:rsidP="00F667B5">
            <w:pPr>
              <w:rPr>
                <w:rFonts w:ascii="Arial" w:hAnsi="Arial" w:cs="Arial"/>
                <w:bCs/>
                <w:sz w:val="24"/>
                <w:szCs w:val="24"/>
              </w:rPr>
            </w:pPr>
            <w:r w:rsidRPr="007D7972">
              <w:rPr>
                <w:rFonts w:ascii="Arial" w:hAnsi="Arial" w:cs="Arial"/>
                <w:bCs/>
                <w:sz w:val="24"/>
                <w:szCs w:val="24"/>
              </w:rPr>
              <w:t>Meeting adjourned at 4:23PM.</w:t>
            </w:r>
          </w:p>
        </w:tc>
        <w:tc>
          <w:tcPr>
            <w:tcW w:w="3577" w:type="dxa"/>
          </w:tcPr>
          <w:p w14:paraId="6123E78C" w14:textId="0A8365ED"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8"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lastRenderedPageBreak/>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9"/>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499C" w14:textId="77777777" w:rsidR="00C24652" w:rsidRDefault="00C24652">
      <w:r>
        <w:separator/>
      </w:r>
    </w:p>
  </w:endnote>
  <w:endnote w:type="continuationSeparator" w:id="0">
    <w:p w14:paraId="25CD56C8" w14:textId="77777777" w:rsidR="00C24652" w:rsidRDefault="00C2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6BCE" w14:textId="77777777" w:rsidR="00C24652" w:rsidRDefault="00C24652">
      <w:r>
        <w:separator/>
      </w:r>
    </w:p>
  </w:footnote>
  <w:footnote w:type="continuationSeparator" w:id="0">
    <w:p w14:paraId="203EF59A" w14:textId="77777777" w:rsidR="00C24652" w:rsidRDefault="00C2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71CB4"/>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D6776"/>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2EB3"/>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87A1E"/>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D7972"/>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24652"/>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oom.us/j/96636494711?pwd=YURJZ3lkbmsvWTlYY3lTa3N3SlA2dz09" TargetMode="External"/><Relationship Id="rId18" Type="http://schemas.openxmlformats.org/officeDocument/2006/relationships/hyperlink" Target="http://www.asccc.org/communities/local-senates/handbook/part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6web.zoom.us/j/9781680578" TargetMode="External"/><Relationship Id="rId17" Type="http://schemas.openxmlformats.org/officeDocument/2006/relationships/hyperlink" Target="https://leginfo.legislature.ca.gov/faces/billNavClient.xhtml?bill_id=202120220AB2449" TargetMode="External"/><Relationship Id="rId2" Type="http://schemas.openxmlformats.org/officeDocument/2006/relationships/numbering" Target="numbering.xml"/><Relationship Id="rId16" Type="http://schemas.openxmlformats.org/officeDocument/2006/relationships/hyperlink" Target="https://leginfo.legislature.ca.gov/faces/billNavClient.xhtml?bill_id=202120220AB9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asccc.org/services/technical-assistanc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pp.smartsheet.com/b/form/5a72c3a63e5342549ddf572d0dd62c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18</cp:revision>
  <cp:lastPrinted>2020-09-13T21:50:00Z</cp:lastPrinted>
  <dcterms:created xsi:type="dcterms:W3CDTF">2021-09-07T17:09:00Z</dcterms:created>
  <dcterms:modified xsi:type="dcterms:W3CDTF">2022-11-15T17:20:00Z</dcterms:modified>
</cp:coreProperties>
</file>