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b/>
          <w:sz w:val="20"/>
        </w:rPr>
        <w:t>PERALTA COMMUNITY COLLEGE DISTRICT</w:t>
      </w:r>
    </w:p>
    <w:p>
      <w:pPr>
        <w:spacing w:before="1"/>
        <w:ind w:left="3762" w:right="3831" w:firstLine="0"/>
        <w:jc w:val="center"/>
        <w:rPr>
          <w:b/>
          <w:sz w:val="28"/>
        </w:rPr>
      </w:pPr>
      <w:r>
        <w:rPr>
          <w:b/>
          <w:sz w:val="28"/>
        </w:rPr>
        <w:t>PEER EVALUTION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369"/>
        <w:gridCol w:w="3014"/>
      </w:tblGrid>
      <w:tr>
        <w:trPr>
          <w:trHeight w:val="335" w:hRule="atLeast"/>
        </w:trPr>
        <w:tc>
          <w:tcPr>
            <w:tcW w:w="10170" w:type="dxa"/>
            <w:gridSpan w:val="3"/>
            <w:tcBorders>
              <w:top w:val="nil"/>
              <w:left w:val="nil"/>
              <w:right w:val="nil"/>
            </w:tcBorders>
            <w:shd w:val="clear" w:color="auto" w:fill="D9D9D9"/>
          </w:tcPr>
          <w:p>
            <w:pPr>
              <w:pStyle w:val="TableParagraph"/>
              <w:spacing w:before="6"/>
              <w:ind w:left="3764" w:right="3749"/>
              <w:jc w:val="center"/>
              <w:rPr>
                <w:b/>
                <w:sz w:val="24"/>
              </w:rPr>
            </w:pPr>
            <w:r>
              <w:rPr>
                <w:b/>
                <w:sz w:val="24"/>
              </w:rPr>
              <w:t>SUMMARY REPORT FORM</w:t>
            </w:r>
          </w:p>
        </w:tc>
      </w:tr>
      <w:tr>
        <w:trPr>
          <w:trHeight w:val="417" w:hRule="atLeast"/>
        </w:trPr>
        <w:tc>
          <w:tcPr>
            <w:tcW w:w="3787" w:type="dxa"/>
          </w:tcPr>
          <w:p>
            <w:pPr>
              <w:pStyle w:val="TableParagraph"/>
              <w:rPr>
                <w:rFonts w:ascii="Times New Roman"/>
                <w:sz w:val="20"/>
              </w:rPr>
            </w:pPr>
          </w:p>
        </w:tc>
        <w:tc>
          <w:tcPr>
            <w:tcW w:w="3369" w:type="dxa"/>
          </w:tcPr>
          <w:p>
            <w:pPr>
              <w:pStyle w:val="TableParagraph"/>
              <w:rPr>
                <w:rFonts w:ascii="Times New Roman"/>
                <w:sz w:val="20"/>
              </w:rPr>
            </w:pPr>
          </w:p>
        </w:tc>
        <w:tc>
          <w:tcPr>
            <w:tcW w:w="3014" w:type="dxa"/>
          </w:tcPr>
          <w:p>
            <w:pPr>
              <w:pStyle w:val="TableParagraph"/>
              <w:rPr>
                <w:rFonts w:ascii="Times New Roman"/>
                <w:sz w:val="20"/>
              </w:rPr>
            </w:pPr>
          </w:p>
        </w:tc>
      </w:tr>
      <w:tr>
        <w:trPr>
          <w:trHeight w:val="242" w:hRule="atLeast"/>
        </w:trPr>
        <w:tc>
          <w:tcPr>
            <w:tcW w:w="3787" w:type="dxa"/>
          </w:tcPr>
          <w:p>
            <w:pPr>
              <w:pStyle w:val="TableParagraph"/>
              <w:spacing w:line="222" w:lineRule="exact"/>
              <w:ind w:left="1484" w:right="1473"/>
              <w:jc w:val="center"/>
              <w:rPr>
                <w:b/>
                <w:sz w:val="20"/>
              </w:rPr>
            </w:pPr>
            <w:r>
              <w:rPr>
                <w:b/>
                <w:sz w:val="20"/>
              </w:rPr>
              <w:t>Semester</w:t>
            </w:r>
          </w:p>
        </w:tc>
        <w:tc>
          <w:tcPr>
            <w:tcW w:w="3369" w:type="dxa"/>
          </w:tcPr>
          <w:p>
            <w:pPr>
              <w:pStyle w:val="TableParagraph"/>
              <w:spacing w:line="222" w:lineRule="exact"/>
              <w:ind w:left="1075"/>
              <w:rPr>
                <w:b/>
                <w:sz w:val="20"/>
              </w:rPr>
            </w:pPr>
            <w:r>
              <w:rPr>
                <w:b/>
                <w:sz w:val="20"/>
              </w:rPr>
              <w:t>Academic Year</w:t>
            </w:r>
          </w:p>
        </w:tc>
        <w:tc>
          <w:tcPr>
            <w:tcW w:w="3014" w:type="dxa"/>
          </w:tcPr>
          <w:p>
            <w:pPr>
              <w:pStyle w:val="TableParagraph"/>
              <w:spacing w:line="222" w:lineRule="exact"/>
              <w:ind w:left="1183" w:right="1172"/>
              <w:jc w:val="center"/>
              <w:rPr>
                <w:b/>
                <w:sz w:val="20"/>
              </w:rPr>
            </w:pPr>
            <w:r>
              <w:rPr>
                <w:b/>
                <w:sz w:val="20"/>
              </w:rPr>
              <w:t>College</w:t>
            </w:r>
          </w:p>
        </w:tc>
      </w:tr>
      <w:tr>
        <w:trPr>
          <w:trHeight w:val="467" w:hRule="atLeast"/>
        </w:trPr>
        <w:tc>
          <w:tcPr>
            <w:tcW w:w="7156" w:type="dxa"/>
            <w:gridSpan w:val="2"/>
          </w:tcPr>
          <w:p>
            <w:pPr>
              <w:pStyle w:val="TableParagraph"/>
              <w:rPr>
                <w:rFonts w:ascii="Times New Roman"/>
                <w:sz w:val="20"/>
              </w:rPr>
            </w:pPr>
          </w:p>
        </w:tc>
        <w:tc>
          <w:tcPr>
            <w:tcW w:w="3014" w:type="dxa"/>
          </w:tcPr>
          <w:p>
            <w:pPr>
              <w:pStyle w:val="TableParagraph"/>
              <w:rPr>
                <w:rFonts w:ascii="Times New Roman"/>
                <w:sz w:val="20"/>
              </w:rPr>
            </w:pPr>
          </w:p>
        </w:tc>
      </w:tr>
      <w:tr>
        <w:trPr>
          <w:trHeight w:val="244" w:hRule="atLeast"/>
        </w:trPr>
        <w:tc>
          <w:tcPr>
            <w:tcW w:w="7156" w:type="dxa"/>
            <w:gridSpan w:val="2"/>
          </w:tcPr>
          <w:p>
            <w:pPr>
              <w:pStyle w:val="TableParagraph"/>
              <w:spacing w:line="224" w:lineRule="exact"/>
              <w:ind w:left="2870" w:right="2852"/>
              <w:jc w:val="center"/>
              <w:rPr>
                <w:b/>
                <w:sz w:val="20"/>
              </w:rPr>
            </w:pPr>
            <w:r>
              <w:rPr>
                <w:b/>
                <w:sz w:val="20"/>
              </w:rPr>
              <w:t>Candidate Name</w:t>
            </w:r>
          </w:p>
        </w:tc>
        <w:tc>
          <w:tcPr>
            <w:tcW w:w="3014" w:type="dxa"/>
          </w:tcPr>
          <w:p>
            <w:pPr>
              <w:pStyle w:val="TableParagraph"/>
              <w:spacing w:line="224" w:lineRule="exact"/>
              <w:ind w:left="1183" w:right="1168"/>
              <w:jc w:val="center"/>
              <w:rPr>
                <w:b/>
                <w:sz w:val="20"/>
              </w:rPr>
            </w:pPr>
            <w:r>
              <w:rPr>
                <w:b/>
                <w:sz w:val="20"/>
              </w:rPr>
              <w:t>Date</w:t>
            </w:r>
          </w:p>
        </w:tc>
      </w:tr>
    </w:tbl>
    <w:p>
      <w:pPr>
        <w:pStyle w:val="BodyText"/>
        <w:spacing w:before="203"/>
        <w:ind w:left="115" w:right="105"/>
      </w:pPr>
      <w:r>
        <w:rPr/>
        <w:t>Primary responsibility for the tenure review process rests with the Tenure Review or Evaluation Team Committee. The purpose of this form is to provide other faculty in the candidate’s discipline an opportunity to communicate relevant information to the Committee.</w:t>
      </w:r>
    </w:p>
    <w:p>
      <w:pPr>
        <w:pStyle w:val="BodyText"/>
        <w:spacing w:before="1"/>
      </w:pPr>
    </w:p>
    <w:p>
      <w:pPr>
        <w:pStyle w:val="BodyText"/>
        <w:ind w:left="115"/>
      </w:pPr>
      <w:r>
        <w:rPr/>
        <w:t>You are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0"/>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9"/>
        <w:rPr>
          <w:sz w:val="19"/>
        </w:rPr>
      </w:pPr>
    </w:p>
    <w:p>
      <w:pPr>
        <w:spacing w:before="0"/>
        <w:ind w:left="115" w:right="0" w:firstLine="0"/>
        <w:jc w:val="left"/>
        <w:rPr>
          <w:sz w:val="16"/>
        </w:rPr>
      </w:pPr>
      <w:r>
        <w:rPr>
          <w:sz w:val="16"/>
        </w:rPr>
        <w:t>(Please attach comments to this cover sheet)</w:t>
      </w:r>
    </w:p>
    <w:p>
      <w:pPr>
        <w:pStyle w:val="BodyText"/>
        <w:spacing w:before="10"/>
        <w:rPr>
          <w:sz w:val="19"/>
        </w:rPr>
      </w:pPr>
      <w:r>
        <w:rPr/>
        <w:pict>
          <v:group style="position:absolute;margin-left:57.599998pt;margin-top:14.061282pt;width:509.05pt;height:261.5pt;mso-position-horizontal-relative:page;mso-position-vertical-relative:paragraph;z-index:-1024;mso-wrap-distance-left:0;mso-wrap-distance-right:0" coordorigin="1152,281" coordsize="10181,5230">
            <v:rect style="position:absolute;left:1156;top:487;width:10172;height:58" filled="true" fillcolor="#d9d9d9" stroked="false">
              <v:fill type="solid"/>
            </v:rect>
            <v:rect style="position:absolute;left:1156;top:281;width:10172;height:207" filled="true" fillcolor="#d9d9d9" stroked="false">
              <v:fill type="solid"/>
            </v:rect>
            <v:rect style="position:absolute;left:1161;top:545;width:10;height:10" filled="true" fillcolor="#000000" stroked="false">
              <v:fill type="solid"/>
            </v:rect>
            <v:line style="position:absolute" from="1171,550" to="11323,550" stroked="true" strokeweight=".48pt" strokecolor="#000000">
              <v:stroke dashstyle="solid"/>
            </v:line>
            <v:line style="position:absolute" from="1157,545" to="1157,5511" stroked="true" strokeweight=".48pt" strokecolor="#000000">
              <v:stroke dashstyle="solid"/>
            </v:line>
            <v:line style="position:absolute" from="11328,545" to="11328,5511" stroked="true" strokeweight=".48pt" strokecolor="#000000">
              <v:stroke dashstyle="solid"/>
            </v:line>
            <v:rect style="position:absolute;left:1161;top:5501;width:10;height:10" filled="true" fillcolor="#000000" stroked="false">
              <v:fill type="solid"/>
            </v:rect>
            <v:line style="position:absolute" from="1171,5506" to="11323,5506" stroked="true" strokeweight=".48pt" strokecolor="#000000">
              <v:stroke dashstyle="solid"/>
            </v:line>
            <w10:wrap type="topAndBottom"/>
          </v:group>
        </w:pict>
      </w:r>
    </w:p>
    <w:p>
      <w:pPr>
        <w:spacing w:after="0"/>
        <w:rPr>
          <w:sz w:val="19"/>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1"/>
        <w:gridCol w:w="4620"/>
        <w:gridCol w:w="2160"/>
      </w:tblGrid>
      <w:tr>
        <w:trPr>
          <w:trHeight w:val="525" w:hRule="atLeast"/>
        </w:trPr>
        <w:tc>
          <w:tcPr>
            <w:tcW w:w="3391" w:type="dxa"/>
          </w:tcPr>
          <w:p>
            <w:pPr>
              <w:pStyle w:val="TableParagraph"/>
              <w:rPr>
                <w:rFonts w:ascii="Times New Roman"/>
                <w:sz w:val="20"/>
              </w:rPr>
            </w:pPr>
          </w:p>
        </w:tc>
        <w:tc>
          <w:tcPr>
            <w:tcW w:w="4620" w:type="dxa"/>
          </w:tcPr>
          <w:p>
            <w:pPr>
              <w:pStyle w:val="TableParagraph"/>
              <w:rPr>
                <w:rFonts w:ascii="Times New Roman"/>
                <w:sz w:val="20"/>
              </w:rPr>
            </w:pPr>
          </w:p>
        </w:tc>
        <w:tc>
          <w:tcPr>
            <w:tcW w:w="2160" w:type="dxa"/>
          </w:tcPr>
          <w:p>
            <w:pPr>
              <w:pStyle w:val="TableParagraph"/>
              <w:rPr>
                <w:rFonts w:ascii="Times New Roman"/>
                <w:sz w:val="20"/>
              </w:rPr>
            </w:pPr>
          </w:p>
        </w:tc>
      </w:tr>
      <w:tr>
        <w:trPr>
          <w:trHeight w:val="273" w:hRule="atLeast"/>
        </w:trPr>
        <w:tc>
          <w:tcPr>
            <w:tcW w:w="3391" w:type="dxa"/>
          </w:tcPr>
          <w:p>
            <w:pPr>
              <w:pStyle w:val="TableParagraph"/>
              <w:spacing w:line="237" w:lineRule="exact" w:before="15"/>
              <w:ind w:left="923"/>
              <w:rPr>
                <w:b/>
                <w:sz w:val="20"/>
              </w:rPr>
            </w:pPr>
            <w:r>
              <w:rPr>
                <w:b/>
                <w:sz w:val="20"/>
              </w:rPr>
              <w:t>Name of Evaluator</w:t>
            </w:r>
          </w:p>
        </w:tc>
        <w:tc>
          <w:tcPr>
            <w:tcW w:w="4620" w:type="dxa"/>
          </w:tcPr>
          <w:p>
            <w:pPr>
              <w:pStyle w:val="TableParagraph"/>
              <w:spacing w:line="237" w:lineRule="exact" w:before="15"/>
              <w:ind w:left="1894" w:right="1882"/>
              <w:jc w:val="center"/>
              <w:rPr>
                <w:b/>
                <w:sz w:val="20"/>
              </w:rPr>
            </w:pPr>
            <w:r>
              <w:rPr>
                <w:b/>
                <w:sz w:val="20"/>
              </w:rPr>
              <w:t>Signature</w:t>
            </w:r>
          </w:p>
        </w:tc>
        <w:tc>
          <w:tcPr>
            <w:tcW w:w="2160" w:type="dxa"/>
          </w:tcPr>
          <w:p>
            <w:pPr>
              <w:pStyle w:val="TableParagraph"/>
              <w:spacing w:line="237" w:lineRule="exact" w:before="15"/>
              <w:ind w:left="862" w:right="853"/>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4024"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2024-02-28T22:46:49Z</dcterms:created>
  <dcterms:modified xsi:type="dcterms:W3CDTF">2024-02-28T22:46:49Z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